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r>
        <w:rPr>
          <w:rFonts w:hint="eastAsia" w:ascii="黑体" w:hAnsi="黑体" w:eastAsia="黑体" w:cs="黑体"/>
          <w:sz w:val="32"/>
          <w:szCs w:val="32"/>
          <w:lang w:eastAsia="zh-CN"/>
        </w:rPr>
        <w:t>附件</w:t>
      </w:r>
    </w:p>
    <w:p>
      <w:pPr>
        <w:jc w:val="both"/>
        <w:rPr>
          <w:rFonts w:hint="eastAsia" w:ascii="方正小标宋_GBK" w:hAnsi="方正小标宋_GBK" w:eastAsia="方正小标宋_GBK" w:cs="方正小标宋_GBK"/>
          <w:sz w:val="44"/>
          <w:szCs w:val="44"/>
        </w:rPr>
      </w:pPr>
    </w:p>
    <w:p>
      <w:pPr>
        <w:jc w:val="center"/>
        <w:rPr>
          <w:rFonts w:hint="eastAsia" w:ascii="方正小标宋_GBK" w:hAnsi="方正小标宋_GBK" w:eastAsia="方正小标宋_GBK" w:cs="方正小标宋_GBK"/>
          <w:sz w:val="44"/>
          <w:szCs w:val="44"/>
        </w:rPr>
      </w:pPr>
      <w:r>
        <w:rPr>
          <w:rFonts w:hint="eastAsia" w:ascii="方正小标宋_GBK" w:hAnsi="方正小标宋_GBK" w:eastAsia="方正小标宋_GBK" w:cs="方正小标宋_GBK"/>
          <w:sz w:val="44"/>
          <w:szCs w:val="44"/>
        </w:rPr>
        <w:t>报</w:t>
      </w:r>
      <w:r>
        <w:rPr>
          <w:rFonts w:hint="eastAsia" w:ascii="方正小标宋_GBK" w:hAnsi="方正小标宋_GBK" w:eastAsia="方正小标宋_GBK" w:cs="方正小标宋_GBK"/>
          <w:sz w:val="44"/>
          <w:szCs w:val="44"/>
          <w:lang w:val="en-US" w:eastAsia="zh-CN"/>
        </w:rPr>
        <w:t xml:space="preserve"> </w:t>
      </w:r>
      <w:r>
        <w:rPr>
          <w:rFonts w:hint="eastAsia" w:ascii="方正小标宋_GBK" w:hAnsi="方正小标宋_GBK" w:eastAsia="方正小标宋_GBK" w:cs="方正小标宋_GBK"/>
          <w:sz w:val="44"/>
          <w:szCs w:val="44"/>
        </w:rPr>
        <w:t>价</w:t>
      </w:r>
      <w:r>
        <w:rPr>
          <w:rFonts w:hint="eastAsia" w:ascii="方正小标宋_GBK" w:hAnsi="方正小标宋_GBK" w:eastAsia="方正小标宋_GBK" w:cs="方正小标宋_GBK"/>
          <w:sz w:val="44"/>
          <w:szCs w:val="44"/>
          <w:lang w:val="en-US" w:eastAsia="zh-CN"/>
        </w:rPr>
        <w:t xml:space="preserve"> </w:t>
      </w:r>
      <w:r>
        <w:rPr>
          <w:rFonts w:hint="eastAsia" w:ascii="方正小标宋_GBK" w:hAnsi="方正小标宋_GBK" w:eastAsia="方正小标宋_GBK" w:cs="方正小标宋_GBK"/>
          <w:sz w:val="44"/>
          <w:szCs w:val="44"/>
        </w:rPr>
        <w:t>书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/>
        <w:jc w:val="both"/>
        <w:textAlignment w:val="auto"/>
        <w:outlineLvl w:val="9"/>
        <w:rPr>
          <w:rFonts w:hint="eastAsia" w:ascii="方正仿宋_GBK" w:hAnsi="方正仿宋_GBK" w:eastAsia="方正仿宋_GBK" w:cs="方正仿宋_GBK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/>
        <w:jc w:val="both"/>
        <w:textAlignment w:val="auto"/>
        <w:outlineLvl w:val="9"/>
        <w:rPr>
          <w:rFonts w:hint="eastAsia" w:ascii="方正仿宋_GBK" w:hAnsi="方正仿宋_GBK" w:eastAsia="方正仿宋_GBK" w:cs="方正仿宋_GBK"/>
          <w:sz w:val="32"/>
          <w:szCs w:val="32"/>
          <w:lang w:eastAsia="zh-CN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  <w:lang w:eastAsia="zh-CN"/>
        </w:rPr>
        <w:t>重庆市城南建设投资有限公司：</w:t>
      </w:r>
    </w:p>
    <w:p>
      <w:pPr>
        <w:pStyle w:val="5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left="0" w:leftChars="0" w:right="0" w:rightChars="0" w:firstLine="700" w:firstLineChars="200"/>
        <w:jc w:val="both"/>
        <w:textAlignment w:val="auto"/>
        <w:outlineLvl w:val="9"/>
        <w:rPr>
          <w:rFonts w:hint="eastAsia" w:ascii="方正仿宋_GBK" w:hAnsi="方正仿宋_GBK" w:eastAsia="方正仿宋_GBK" w:cs="方正仿宋_GBK"/>
          <w:i/>
          <w:iCs/>
          <w:caps w:val="0"/>
          <w:color w:val="000000"/>
          <w:spacing w:val="15"/>
          <w:sz w:val="32"/>
          <w:szCs w:val="32"/>
          <w:u w:val="none"/>
          <w:shd w:val="clear" w:color="auto" w:fill="FFFFFF"/>
          <w:lang w:val="en-US" w:eastAsia="zh-CN"/>
        </w:rPr>
      </w:pPr>
      <w:r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eastAsia="zh-CN"/>
        </w:rPr>
        <w:t>一、根据你方发布的询价公告，经研究，我方愿以</w:t>
      </w:r>
      <w:r>
        <w:rPr>
          <w:rFonts w:hint="eastAsia" w:ascii="方正仿宋_GBK" w:hAnsi="方正仿宋_GBK" w:eastAsia="方正仿宋_GBK" w:cs="方正仿宋_GBK"/>
          <w:i/>
          <w:iCs/>
          <w:caps w:val="0"/>
          <w:color w:val="000000"/>
          <w:spacing w:val="15"/>
          <w:sz w:val="32"/>
          <w:szCs w:val="32"/>
          <w:u w:val="none"/>
          <w:shd w:val="clear" w:color="auto" w:fill="FFFFFF"/>
          <w:lang w:val="en-US" w:eastAsia="zh-CN"/>
        </w:rPr>
        <w:t xml:space="preserve"> </w:t>
      </w:r>
    </w:p>
    <w:p>
      <w:pPr>
        <w:pStyle w:val="5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left="0" w:leftChars="0" w:right="0" w:rightChars="0"/>
        <w:jc w:val="both"/>
        <w:textAlignment w:val="auto"/>
        <w:outlineLvl w:val="9"/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eastAsia="zh-CN"/>
        </w:rPr>
      </w:pPr>
      <w:r>
        <w:rPr>
          <w:rFonts w:hint="eastAsia" w:ascii="方正仿宋_GBK" w:hAnsi="方正仿宋_GBK" w:eastAsia="方正仿宋_GBK" w:cs="方正仿宋_GBK"/>
          <w:i/>
          <w:iCs/>
          <w:caps w:val="0"/>
          <w:color w:val="000000"/>
          <w:spacing w:val="15"/>
          <w:sz w:val="32"/>
          <w:szCs w:val="32"/>
          <w:u w:val="single"/>
          <w:shd w:val="clear" w:color="auto" w:fill="FFFFFF"/>
          <w:lang w:val="en-US" w:eastAsia="zh-CN"/>
        </w:rPr>
        <w:t xml:space="preserve"> </w:t>
      </w:r>
      <w:r>
        <w:rPr>
          <w:rFonts w:hint="eastAsia" w:ascii="方正仿宋_GBK" w:hAnsi="方正仿宋_GBK" w:eastAsia="方正仿宋_GBK" w:cs="方正仿宋_GBK"/>
          <w:i/>
          <w:iCs/>
          <w:caps w:val="0"/>
          <w:color w:val="000000"/>
          <w:spacing w:val="15"/>
          <w:sz w:val="32"/>
          <w:szCs w:val="32"/>
          <w:u w:val="single"/>
          <w:shd w:val="clear" w:color="auto" w:fill="FFFFFF"/>
          <w:lang w:eastAsia="zh-CN"/>
        </w:rPr>
        <w:t xml:space="preserve"> </w:t>
      </w:r>
      <w:r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u w:val="single"/>
          <w:shd w:val="clear" w:color="auto" w:fill="FFFFFF"/>
          <w:lang w:eastAsia="zh-CN"/>
        </w:rPr>
        <w:t xml:space="preserve">  </w:t>
      </w:r>
      <w:r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u w:val="single"/>
          <w:shd w:val="clear" w:color="auto" w:fill="FFFFFF"/>
          <w:lang w:val="en-US" w:eastAsia="zh-CN"/>
        </w:rPr>
        <w:t xml:space="preserve">  </w:t>
      </w:r>
      <w:r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eastAsia="zh-CN"/>
        </w:rPr>
        <w:t>万元完成</w:t>
      </w: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0"/>
          <w:sz w:val="32"/>
          <w:szCs w:val="32"/>
          <w:u w:val="none"/>
          <w:shd w:val="clear" w:color="auto" w:fill="FFFFFF"/>
          <w:lang w:eastAsia="zh-CN"/>
        </w:rPr>
        <w:t>巴南区其龙片区城中村改造</w:t>
      </w:r>
      <w:r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eastAsia="zh-CN"/>
        </w:rPr>
        <w:t>项目一期用地</w:t>
      </w:r>
      <w:r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val="en-US" w:eastAsia="zh-CN"/>
        </w:rPr>
        <w:t>使用林地可行性调查服务</w:t>
      </w:r>
      <w:r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eastAsia="zh-CN"/>
        </w:rPr>
        <w:t>工作。</w:t>
      </w:r>
    </w:p>
    <w:p>
      <w:pPr>
        <w:pStyle w:val="5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left="0" w:leftChars="0" w:right="0" w:rightChars="0" w:firstLine="700" w:firstLineChars="200"/>
        <w:jc w:val="both"/>
        <w:textAlignment w:val="auto"/>
        <w:outlineLvl w:val="9"/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eastAsia="zh-CN"/>
        </w:rPr>
      </w:pPr>
      <w:r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eastAsia="zh-CN"/>
        </w:rPr>
        <w:t>二、本报价包括公告内所有工作内容。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435"/>
        <w:jc w:val="both"/>
        <w:textAlignment w:val="auto"/>
        <w:outlineLvl w:val="9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435"/>
        <w:jc w:val="both"/>
        <w:textAlignment w:val="auto"/>
        <w:outlineLvl w:val="9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435"/>
        <w:textAlignment w:val="auto"/>
        <w:outlineLvl w:val="9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  <w:lang w:val="en-US" w:eastAsia="zh-CN"/>
        </w:rPr>
        <w:t xml:space="preserve"> 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435"/>
        <w:textAlignment w:val="auto"/>
        <w:outlineLvl w:val="9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435"/>
        <w:textAlignment w:val="auto"/>
        <w:outlineLvl w:val="9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               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  <w:lang w:val="en-US" w:eastAsia="zh-CN"/>
        </w:rPr>
        <w:t xml:space="preserve">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报价单位：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       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（盖章）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435"/>
        <w:textAlignment w:val="auto"/>
        <w:outlineLvl w:val="9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               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  <w:lang w:val="en-US" w:eastAsia="zh-CN"/>
        </w:rPr>
        <w:t xml:space="preserve">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联 系 人：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435"/>
        <w:textAlignment w:val="auto"/>
        <w:outlineLvl w:val="9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               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  <w:lang w:val="en-US" w:eastAsia="zh-CN"/>
        </w:rPr>
        <w:t xml:space="preserve">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电    话：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          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                                               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560" w:lineRule="exact"/>
        <w:ind w:left="0" w:leftChars="0" w:right="0" w:rightChars="0"/>
        <w:textAlignment w:val="auto"/>
        <w:outlineLvl w:val="9"/>
        <w:rPr>
          <w:rFonts w:hint="eastAsia" w:ascii="方正仿宋_GBK" w:hAnsi="方正仿宋_GBK" w:eastAsia="方正仿宋_GBK" w:cs="方正仿宋_GBK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               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  <w:lang w:val="en-US" w:eastAsia="zh-CN"/>
        </w:rPr>
        <w:t xml:space="preserve">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日    期：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               </w:t>
      </w:r>
    </w:p>
    <w:p>
      <w:pPr>
        <w:pStyle w:val="3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/>
        <w:textAlignment w:val="auto"/>
        <w:outlineLvl w:val="9"/>
        <w:rPr>
          <w:rFonts w:hint="eastAsia" w:ascii="方正仿宋_GBK" w:hAnsi="方正仿宋_GBK" w:eastAsia="方正仿宋_GBK" w:cs="方正仿宋_GBK"/>
          <w:caps w:val="0"/>
          <w:sz w:val="32"/>
          <w:szCs w:val="32"/>
        </w:rPr>
      </w:pPr>
    </w:p>
    <w:p/>
    <w:p>
      <w:bookmarkStart w:id="0" w:name="_GoBack"/>
      <w:bookmarkEnd w:id="0"/>
    </w:p>
    <w:sectPr>
      <w:pgSz w:w="11906" w:h="16838"/>
      <w:pgMar w:top="2098" w:right="1531" w:bottom="1984" w:left="1531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4BB2AD7"/>
    <w:rsid w:val="34BB2A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qFormat="1"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7">
    <w:name w:val="Default Paragraph Font"/>
    <w:semiHidden/>
    <w:qFormat/>
    <w:uiPriority w:val="0"/>
  </w:style>
  <w:style w:type="table" w:default="1" w:styleId="6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toc 1"/>
    <w:basedOn w:val="1"/>
    <w:next w:val="1"/>
    <w:qFormat/>
    <w:uiPriority w:val="0"/>
    <w:pPr>
      <w:tabs>
        <w:tab w:val="right" w:leader="dot" w:pos="9117"/>
      </w:tabs>
      <w:spacing w:before="120" w:after="120"/>
      <w:jc w:val="left"/>
    </w:pPr>
    <w:rPr>
      <w:caps/>
      <w:sz w:val="28"/>
      <w:szCs w:val="20"/>
    </w:rPr>
  </w:style>
  <w:style w:type="paragraph" w:styleId="3">
    <w:name w:val="Body Text"/>
    <w:basedOn w:val="1"/>
    <w:next w:val="4"/>
    <w:qFormat/>
    <w:uiPriority w:val="0"/>
    <w:pPr>
      <w:spacing w:line="360" w:lineRule="auto"/>
      <w:jc w:val="center"/>
    </w:pPr>
    <w:rPr>
      <w:rFonts w:eastAsia="仿宋_GB2312"/>
      <w:sz w:val="84"/>
      <w:szCs w:val="30"/>
    </w:rPr>
  </w:style>
  <w:style w:type="paragraph" w:customStyle="1" w:styleId="4">
    <w:name w:val="目录 53"/>
    <w:next w:val="1"/>
    <w:qFormat/>
    <w:uiPriority w:val="0"/>
    <w:pPr>
      <w:wordWrap w:val="0"/>
      <w:ind w:left="1275"/>
      <w:jc w:val="both"/>
    </w:pPr>
    <w:rPr>
      <w:rFonts w:ascii="Times New Roman" w:hAnsi="Times New Roman" w:eastAsia="宋体" w:cs="Times New Roman"/>
      <w:sz w:val="21"/>
      <w:lang w:val="en-US" w:eastAsia="zh-CN" w:bidi="ar-SA"/>
    </w:rPr>
  </w:style>
  <w:style w:type="paragraph" w:styleId="5">
    <w:name w:val="Normal (Web)"/>
    <w:basedOn w:val="1"/>
    <w:uiPriority w:val="0"/>
    <w:pPr>
      <w:spacing w:before="100" w:beforeAutospacing="1" w:after="10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Office_11.8.6.8810_F1E327BC-269C-435d-A152-05C5408002CA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2025-06-24T07:35:00Z</dcterms:created>
  <dc:creator>Administrator</dc:creator>
  <cp:lastModifiedBy>Administrator</cp:lastModifiedBy>
  <dcterms:modified xsi:type="dcterms:W3CDTF">2025-06-24T07:35:13Z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2052-11.8.6.8810</vt:lpwstr>
  </property>
</Properties>
</file>