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pacing w:beforeAutospacing="0" w:afterAutospacing="0" w:line="600" w:lineRule="exact"/>
        <w:rPr>
          <w:rFonts w:hint="eastAsia" w:ascii="方正黑体_GBK" w:eastAsia="方正黑体_GBK"/>
          <w:sz w:val="32"/>
          <w:szCs w:val="32"/>
        </w:rPr>
      </w:pPr>
      <w:r>
        <w:rPr>
          <w:rFonts w:hint="eastAsia" w:ascii="方正黑体_GBK" w:hAnsi="微软雅黑" w:eastAsia="方正黑体_GBK" w:cs="微软雅黑"/>
          <w:color w:val="404040"/>
          <w:sz w:val="32"/>
          <w:szCs w:val="32"/>
        </w:rPr>
        <w:t>附件1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center"/>
        <w:textAlignment w:val="auto"/>
        <w:outlineLvl w:val="9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重庆市渝兴建设投资有限公司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：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700" w:firstLineChars="20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一、根据你方发布的询价公告，经研究，我方愿按出租率进行方案报价：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700" w:firstLineChars="20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1.住宅出租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率</w:t>
      </w:r>
      <w:r>
        <w:rPr>
          <w:rFonts w:hint="eastAsia" w:ascii="Times New Roman" w:hAnsi="Times New Roman" w:eastAsia="方正仿宋_GBK" w:cs="Times New Roman"/>
          <w:color w:val="000000"/>
          <w:spacing w:val="15"/>
          <w:sz w:val="32"/>
          <w:szCs w:val="32"/>
          <w:shd w:val="clear" w:color="auto" w:fill="FFFFFF"/>
        </w:rPr>
        <w:t>&lt;</w:t>
      </w:r>
      <w:r>
        <w:rPr>
          <w:rFonts w:hint="default" w:ascii="Times New Roman" w:hAnsi="Times New Roman" w:eastAsia="方正仿宋_GBK" w:cs="Times New Roman"/>
          <w:color w:val="000000"/>
          <w:spacing w:val="15"/>
          <w:sz w:val="32"/>
          <w:szCs w:val="32"/>
          <w:shd w:val="clear" w:color="auto" w:fill="FFFFFF"/>
        </w:rPr>
        <w:t>30%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，车位接管</w:t>
      </w:r>
      <w:r>
        <w:rPr>
          <w:rFonts w:hint="eastAsia" w:ascii="Times New Roman" w:hAnsi="Times New Roman" w:eastAsia="方正仿宋_GBK" w:cs="Times New Roman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264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个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人民币￥       元/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月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（人民币大写：          ）；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700" w:firstLineChars="20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2.</w:t>
      </w:r>
      <w:r>
        <w:rPr>
          <w:rFonts w:hint="eastAsia" w:ascii="Times New Roman" w:hAnsi="Times New Roman" w:eastAsia="方正仿宋_GBK" w:cs="Times New Roman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60%≥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住宅</w:t>
      </w:r>
      <w:r>
        <w:rPr>
          <w:rFonts w:hint="eastAsia" w:ascii="Times New Roman" w:hAnsi="Times New Roman" w:eastAsia="方正仿宋_GBK" w:cs="Times New Roman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出租率≥30%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车位接管</w:t>
      </w:r>
      <w:r>
        <w:rPr>
          <w:rFonts w:hint="eastAsia" w:ascii="Times New Roman" w:hAnsi="Times New Roman" w:eastAsia="方正仿宋_GBK" w:cs="Times New Roman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264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个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人民币￥     元/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月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（人民币大写：          ）；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700" w:firstLineChars="20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3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.</w:t>
      </w:r>
      <w:r>
        <w:rPr>
          <w:rFonts w:hint="eastAsia" w:ascii="Times New Roman" w:hAnsi="Times New Roman" w:eastAsia="方正仿宋_GBK" w:cs="Times New Roman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80%≥</w:t>
      </w:r>
      <w:bookmarkStart w:id="0" w:name="OLE_LINK6"/>
      <w:r>
        <w:rPr>
          <w:rFonts w:hint="eastAsia" w:ascii="Times New Roman" w:hAnsi="Times New Roman" w:eastAsia="方正仿宋_GBK" w:cs="Times New Roman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住宅出租率&gt;</w:t>
      </w:r>
      <w:bookmarkEnd w:id="0"/>
      <w:r>
        <w:rPr>
          <w:rFonts w:hint="eastAsia" w:ascii="Times New Roman" w:hAnsi="Times New Roman" w:eastAsia="方正仿宋_GBK" w:cs="Times New Roman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60%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车位接管</w:t>
      </w:r>
      <w:r>
        <w:rPr>
          <w:rFonts w:hint="eastAsia" w:ascii="Times New Roman" w:hAnsi="Times New Roman" w:eastAsia="方正仿宋_GBK" w:cs="Times New Roman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527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个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人民币￥    元/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月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（人民币写：          ）；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700" w:firstLineChars="20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4.</w:t>
      </w:r>
      <w:r>
        <w:rPr>
          <w:rFonts w:hint="eastAsia" w:ascii="Times New Roman" w:hAnsi="Times New Roman" w:eastAsia="方正仿宋_GBK" w:cs="Times New Roman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住宅出租率&gt;80%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、车位接管</w:t>
      </w:r>
      <w:r>
        <w:rPr>
          <w:rFonts w:hint="eastAsia" w:ascii="Times New Roman" w:hAnsi="Times New Roman" w:eastAsia="方正仿宋_GBK" w:cs="Times New Roman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527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个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人民币￥        元/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月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（人民币大写：          ）；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700" w:firstLineChars="200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15"/>
          <w:sz w:val="28"/>
          <w:szCs w:val="28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完成</w:t>
      </w:r>
      <w:r>
        <w:rPr>
          <w:rFonts w:hint="default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巴南区人才租赁住房项目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物业服务工作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28"/>
          <w:szCs w:val="28"/>
          <w:shd w:val="clear" w:color="auto" w:fill="FFFFFF"/>
        </w:rPr>
        <w:t>。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right"/>
        <w:textAlignment w:val="auto"/>
        <w:outlineLvl w:val="9"/>
        <w:rPr>
          <w:rFonts w:hint="eastAsia" w:ascii="方正仿宋_GBK" w:hAnsi="方正仿宋_GBK" w:eastAsia="方正仿宋_GBK" w:cs="方正仿宋_GBK"/>
          <w:caps w:val="0"/>
          <w:color w:val="000000"/>
          <w:spacing w:val="0"/>
          <w:sz w:val="32"/>
          <w:szCs w:val="32"/>
          <w:shd w:val="clear" w:color="auto" w:fill="FFFFFF"/>
        </w:rPr>
      </w:pPr>
      <w:bookmarkStart w:id="1" w:name="_GoBack"/>
      <w:bookmarkEnd w:id="1"/>
      <w:r>
        <w:rPr>
          <w:rFonts w:hint="eastAsia" w:ascii="方正仿宋_GBK" w:hAnsi="方正仿宋_GBK" w:eastAsia="方正仿宋_GBK" w:cs="方正仿宋_GBK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 xml:space="preserve">   报价单位</w:t>
      </w:r>
      <w:r>
        <w:rPr>
          <w:rFonts w:hint="eastAsia" w:ascii="方正仿宋_GBK" w:hAnsi="方正仿宋_GBK" w:eastAsia="方正仿宋_GBK" w:cs="方正仿宋_GBK"/>
          <w:caps w:val="0"/>
          <w:color w:val="000000"/>
          <w:spacing w:val="0"/>
          <w:sz w:val="32"/>
          <w:szCs w:val="32"/>
          <w:shd w:val="clear" w:color="auto" w:fill="FFFFFF"/>
        </w:rPr>
        <w:t>： </w:t>
      </w:r>
      <w:r>
        <w:rPr>
          <w:rFonts w:eastAsia="微软雅黑" w:cs="Calibri"/>
          <w:caps w:val="0"/>
          <w:color w:val="404040"/>
          <w:spacing w:val="0"/>
          <w:sz w:val="21"/>
          <w:szCs w:val="21"/>
          <w:u w:val="single"/>
        </w:rPr>
        <w:t>                </w:t>
      </w:r>
      <w:r>
        <w:rPr>
          <w:rFonts w:hint="eastAsia" w:eastAsia="微软雅黑" w:cs="Calibri"/>
          <w:caps w:val="0"/>
          <w:color w:val="404040"/>
          <w:spacing w:val="0"/>
          <w:sz w:val="21"/>
          <w:szCs w:val="21"/>
          <w:u w:val="single"/>
          <w:lang w:val="en-US" w:eastAsia="zh-CN"/>
        </w:rPr>
        <w:t xml:space="preserve">    </w:t>
      </w:r>
      <w:r>
        <w:rPr>
          <w:rFonts w:eastAsia="微软雅黑" w:cs="Calibri"/>
          <w:caps w:val="0"/>
          <w:color w:val="404040"/>
          <w:spacing w:val="0"/>
          <w:sz w:val="21"/>
          <w:szCs w:val="21"/>
          <w:u w:val="single"/>
        </w:rPr>
        <w:t>  </w:t>
      </w:r>
      <w:r>
        <w:rPr>
          <w:rFonts w:hint="eastAsia" w:eastAsia="微软雅黑" w:cs="Calibri"/>
          <w:caps w:val="0"/>
          <w:color w:val="404040"/>
          <w:spacing w:val="0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aps w:val="0"/>
          <w:color w:val="000000"/>
          <w:spacing w:val="0"/>
          <w:sz w:val="32"/>
          <w:szCs w:val="32"/>
          <w:shd w:val="clear" w:color="auto" w:fill="FFFFFF"/>
        </w:rPr>
        <w:t>（盖章）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5040" w:hanging="7680" w:hangingChars="2400"/>
        <w:jc w:val="center"/>
        <w:textAlignment w:val="auto"/>
        <w:outlineLvl w:val="9"/>
        <w:rPr>
          <w:caps w:val="0"/>
          <w:spacing w:val="0"/>
        </w:rPr>
      </w:pPr>
      <w:r>
        <w:rPr>
          <w:rFonts w:hint="eastAsia" w:ascii="方正仿宋_GBK" w:hAnsi="方正仿宋_GBK" w:eastAsia="方正仿宋_GBK" w:cs="方正仿宋_GBK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 xml:space="preserve">                 </w:t>
      </w:r>
      <w:r>
        <w:rPr>
          <w:rFonts w:hint="eastAsia" w:ascii="方正仿宋_GBK" w:hAnsi="方正仿宋_GBK" w:eastAsia="方正仿宋_GBK" w:cs="方正仿宋_GBK"/>
          <w:caps w:val="0"/>
          <w:color w:val="000000"/>
          <w:spacing w:val="0"/>
          <w:sz w:val="32"/>
          <w:szCs w:val="32"/>
          <w:shd w:val="clear" w:color="auto" w:fill="FFFFFF"/>
        </w:rPr>
        <w:t>联</w:t>
      </w:r>
      <w:r>
        <w:rPr>
          <w:rFonts w:hint="eastAsia" w:ascii="方正仿宋_GBK" w:hAnsi="方正仿宋_GBK" w:eastAsia="方正仿宋_GBK" w:cs="方正仿宋_GBK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aps w:val="0"/>
          <w:color w:val="000000"/>
          <w:spacing w:val="0"/>
          <w:sz w:val="32"/>
          <w:szCs w:val="32"/>
          <w:shd w:val="clear" w:color="auto" w:fill="FFFFFF"/>
        </w:rPr>
        <w:t>系 人：</w:t>
      </w:r>
      <w:r>
        <w:rPr>
          <w:rFonts w:eastAsia="微软雅黑" w:cs="Calibri"/>
          <w:caps w:val="0"/>
          <w:color w:val="404040"/>
          <w:spacing w:val="0"/>
          <w:sz w:val="21"/>
          <w:szCs w:val="21"/>
          <w:u w:val="single"/>
        </w:rPr>
        <w:t>      </w:t>
      </w:r>
      <w:r>
        <w:rPr>
          <w:rFonts w:hint="eastAsia" w:eastAsia="微软雅黑" w:cs="Calibri"/>
          <w:caps w:val="0"/>
          <w:color w:val="404040"/>
          <w:spacing w:val="0"/>
          <w:sz w:val="21"/>
          <w:szCs w:val="21"/>
          <w:u w:val="single"/>
          <w:lang w:val="en-US" w:eastAsia="zh-CN"/>
        </w:rPr>
        <w:t xml:space="preserve">   </w:t>
      </w:r>
      <w:r>
        <w:rPr>
          <w:rFonts w:eastAsia="微软雅黑" w:cs="Calibri"/>
          <w:caps w:val="0"/>
          <w:color w:val="404040"/>
          <w:spacing w:val="0"/>
          <w:sz w:val="21"/>
          <w:szCs w:val="21"/>
          <w:u w:val="single"/>
        </w:rPr>
        <w:t>                   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center"/>
        <w:textAlignment w:val="auto"/>
        <w:outlineLvl w:val="9"/>
        <w:rPr>
          <w:rFonts w:hint="eastAsia" w:eastAsia="微软雅黑" w:cs="Calibri"/>
          <w:caps w:val="0"/>
          <w:color w:val="404040"/>
          <w:spacing w:val="0"/>
          <w:sz w:val="21"/>
          <w:szCs w:val="21"/>
          <w:lang w:val="en-US" w:eastAsia="zh-CN"/>
        </w:rPr>
      </w:pPr>
      <w:r>
        <w:rPr>
          <w:rFonts w:hint="eastAsia" w:ascii="方正仿宋_GBK" w:hAnsi="方正仿宋_GBK" w:eastAsia="方正仿宋_GBK" w:cs="方正仿宋_GBK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aps w:val="0"/>
          <w:color w:val="000000"/>
          <w:spacing w:val="0"/>
          <w:sz w:val="32"/>
          <w:szCs w:val="32"/>
          <w:shd w:val="clear" w:color="auto" w:fill="FFFFFF"/>
        </w:rPr>
        <w:t>电   </w:t>
      </w:r>
      <w:r>
        <w:rPr>
          <w:rFonts w:hint="eastAsia" w:ascii="方正仿宋_GBK" w:hAnsi="方正仿宋_GBK" w:eastAsia="方正仿宋_GBK" w:cs="方正仿宋_GBK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aps w:val="0"/>
          <w:color w:val="000000"/>
          <w:spacing w:val="0"/>
          <w:sz w:val="32"/>
          <w:szCs w:val="32"/>
          <w:shd w:val="clear" w:color="auto" w:fill="FFFFFF"/>
        </w:rPr>
        <w:t>话：</w:t>
      </w:r>
      <w:r>
        <w:rPr>
          <w:rFonts w:eastAsia="微软雅黑" w:cs="Calibri"/>
          <w:caps w:val="0"/>
          <w:color w:val="404040"/>
          <w:spacing w:val="0"/>
          <w:sz w:val="21"/>
          <w:szCs w:val="21"/>
          <w:u w:val="single"/>
        </w:rPr>
        <w:t>      </w:t>
      </w:r>
      <w:r>
        <w:rPr>
          <w:rFonts w:hint="eastAsia" w:eastAsia="微软雅黑" w:cs="Calibri"/>
          <w:caps w:val="0"/>
          <w:color w:val="404040"/>
          <w:spacing w:val="0"/>
          <w:sz w:val="21"/>
          <w:szCs w:val="21"/>
          <w:u w:val="single"/>
          <w:lang w:val="en-US" w:eastAsia="zh-CN"/>
        </w:rPr>
        <w:t xml:space="preserve">           </w:t>
      </w:r>
      <w:r>
        <w:rPr>
          <w:rFonts w:eastAsia="微软雅黑" w:cs="Calibri"/>
          <w:caps w:val="0"/>
          <w:color w:val="404040"/>
          <w:spacing w:val="0"/>
          <w:sz w:val="21"/>
          <w:szCs w:val="21"/>
          <w:u w:val="single"/>
        </w:rPr>
        <w:t>  </w:t>
      </w:r>
      <w:r>
        <w:rPr>
          <w:rFonts w:eastAsia="微软雅黑" w:cs="Calibri"/>
          <w:caps w:val="0"/>
          <w:color w:val="404040"/>
          <w:spacing w:val="0"/>
          <w:sz w:val="21"/>
          <w:szCs w:val="21"/>
        </w:rPr>
        <w:t>                                                  </w:t>
      </w:r>
      <w:r>
        <w:rPr>
          <w:rFonts w:hint="eastAsia" w:eastAsia="微软雅黑" w:cs="Calibri"/>
          <w:caps w:val="0"/>
          <w:color w:val="404040"/>
          <w:spacing w:val="0"/>
          <w:sz w:val="21"/>
          <w:szCs w:val="21"/>
          <w:lang w:val="en-US" w:eastAsia="zh-CN"/>
        </w:rPr>
        <w:t xml:space="preserve">                                       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center"/>
        <w:textAlignment w:val="auto"/>
        <w:outlineLvl w:val="9"/>
        <w:rPr>
          <w:caps w:val="0"/>
          <w:spacing w:val="0"/>
        </w:rPr>
      </w:pPr>
      <w:r>
        <w:rPr>
          <w:rFonts w:hint="eastAsia" w:ascii="方正仿宋_GBK" w:hAnsi="方正仿宋_GBK" w:eastAsia="方正仿宋_GBK" w:cs="方正仿宋_GBK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 xml:space="preserve">                 </w:t>
      </w:r>
      <w:r>
        <w:rPr>
          <w:rFonts w:hint="eastAsia" w:ascii="方正仿宋_GBK" w:hAnsi="方正仿宋_GBK" w:eastAsia="方正仿宋_GBK" w:cs="方正仿宋_GBK"/>
          <w:caps w:val="0"/>
          <w:color w:val="000000"/>
          <w:spacing w:val="0"/>
          <w:sz w:val="32"/>
          <w:szCs w:val="32"/>
          <w:shd w:val="clear" w:color="auto" w:fill="FFFFFF"/>
        </w:rPr>
        <w:t>日</w:t>
      </w:r>
      <w:r>
        <w:rPr>
          <w:rFonts w:hint="eastAsia" w:ascii="方正仿宋_GBK" w:hAnsi="方正仿宋_GBK" w:eastAsia="方正仿宋_GBK" w:cs="方正仿宋_GBK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caps w:val="0"/>
          <w:color w:val="000000"/>
          <w:spacing w:val="0"/>
          <w:sz w:val="32"/>
          <w:szCs w:val="32"/>
          <w:shd w:val="clear" w:color="auto" w:fill="FFFFFF"/>
        </w:rPr>
        <w:t>期：</w:t>
      </w:r>
      <w:r>
        <w:rPr>
          <w:rFonts w:eastAsia="微软雅黑" w:cs="Calibri"/>
          <w:caps w:val="0"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>
      <w:pPr>
        <w:pStyle w:val="4"/>
        <w:widowControl/>
        <w:spacing w:beforeAutospacing="0" w:afterAutospacing="0" w:line="600" w:lineRule="exact"/>
        <w:rPr>
          <w:rFonts w:hint="eastAsia" w:ascii="方正黑体_GBK" w:hAnsi="微软雅黑" w:eastAsia="方正黑体_GBK" w:cs="微软雅黑"/>
          <w:color w:val="404040"/>
          <w:sz w:val="32"/>
          <w:szCs w:val="32"/>
          <w:lang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955F35"/>
    <w:rsid w:val="2795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qFormat="1" w:uiPriority="99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1"/>
    <w:rPr>
      <w:rFonts w:ascii="仿宋_GB2312" w:hAnsi="Times New Roman" w:eastAsia="仿宋_GB2312"/>
      <w:sz w:val="32"/>
      <w:szCs w:val="20"/>
    </w:rPr>
  </w:style>
  <w:style w:type="paragraph" w:styleId="3">
    <w:name w:val="index 7"/>
    <w:next w:val="1"/>
    <w:unhideWhenUsed/>
    <w:qFormat/>
    <w:uiPriority w:val="99"/>
    <w:pPr>
      <w:widowControl w:val="0"/>
      <w:ind w:left="252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4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2025-06-17T06:50:00Z</dcterms:created>
  <dc:creator>Administrator</dc:creator>
  <cp:lastModifiedBy>Administrator</cp:lastModifiedBy>
  <dcterms:modified xsi:type="dcterms:W3CDTF">2025-06-17T06:51:23Z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