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设投资有限公司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</w:rPr>
        <w:t>青少年活动中心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项目气候可行性评估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7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D954E2"/>
    <w:rsid w:val="24D95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rPr>
      <w:sz w:val="24"/>
    </w:rPr>
  </w:style>
  <w:style w:type="paragraph" w:customStyle="1" w:styleId="7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2025-03-21T08:26:00Z</dcterms:created>
  <dc:creator>Administrator</dc:creator>
  <cp:lastModifiedBy>Administrator</cp:lastModifiedBy>
  <dcterms:modified xsi:type="dcterms:W3CDTF">2025-03-21T08:26:53Z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