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建设投资有限公司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 w:firstLine="70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7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Style w:val="7"/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val="en-US" w:eastAsia="zh-CN"/>
        </w:rPr>
        <w:t>/月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</w:t>
      </w:r>
      <w:r>
        <w:rPr>
          <w:rFonts w:hint="eastAsia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  <w:lang w:val="en-US" w:eastAsia="zh-CN"/>
        </w:rPr>
        <w:t xml:space="preserve">  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完成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/>
        </w:rPr>
        <w:t>界石镇界新街184-25号地块</w:t>
      </w:r>
      <w:r>
        <w:rPr>
          <w:rFonts w:hint="eastAsia" w:ascii="Times New Roman" w:hAnsi="Times New Roman" w:eastAsia="方正仿宋_GBK" w:cs="Times New Roman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区域内房屋进行安全管护（含绿化带）及清扫保洁。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pPr>
        <w:rPr>
          <w:rFonts w:hint="default" w:ascii="Times New Roman" w:hAnsi="Times New Roman" w:cs="Times New Roman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7QmRUUAgAAEwQAAA4AAABkcnMvZTJvRG9jLnhtbK1TTY7TMBTeI3EH&#10;y3uatKi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9fT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XtCZFR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jc w:val="both"/>
      <w:rPr>
        <w:rFonts w:ascii="方正仿宋_GBK" w:eastAsia="方正仿宋_GBK"/>
        <w:sz w:val="21"/>
        <w:szCs w:val="2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B375C7"/>
    <w:rsid w:val="74B37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Emphasis"/>
    <w:basedOn w:val="6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2025-09-10T02:25:00Z</dcterms:created>
  <dc:creator>Administrator</dc:creator>
  <cp:lastModifiedBy>Administrator</cp:lastModifiedBy>
  <dcterms:modified xsi:type="dcterms:W3CDTF">2025-09-10T02:25:20Z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