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28"/>
          <w:szCs w:val="28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28"/>
          <w:szCs w:val="28"/>
          <w:u w:val="none"/>
          <w:lang w:val="en-US" w:eastAsia="zh-CN"/>
        </w:rPr>
        <w:t>附件2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auto"/>
          <w:sz w:val="32"/>
          <w:szCs w:val="32"/>
          <w:shd w:val="clear" w:color="auto" w:fill="FFFFFF"/>
        </w:rPr>
      </w:pPr>
      <w:r>
        <w:rPr>
          <w:rFonts w:hint="eastAsia" w:eastAsia="方正仿宋_GBK"/>
          <w:bCs/>
          <w:color w:val="auto"/>
          <w:sz w:val="32"/>
          <w:szCs w:val="32"/>
        </w:rPr>
        <w:t>重庆市</w:t>
      </w:r>
      <w:r>
        <w:rPr>
          <w:rFonts w:hint="eastAsia" w:eastAsia="方正仿宋_GBK"/>
          <w:bCs/>
          <w:color w:val="auto"/>
          <w:sz w:val="32"/>
          <w:szCs w:val="32"/>
          <w:lang w:val="en-US" w:eastAsia="zh-CN"/>
        </w:rPr>
        <w:t>渝兴建设投资</w:t>
      </w:r>
      <w:r>
        <w:rPr>
          <w:rFonts w:hint="eastAsia" w:eastAsia="方正仿宋_GBK"/>
          <w:bCs/>
          <w:color w:val="auto"/>
          <w:sz w:val="32"/>
          <w:szCs w:val="32"/>
        </w:rPr>
        <w:t>有限公司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auto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auto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auto"/>
          <w:spacing w:val="15"/>
          <w:sz w:val="32"/>
          <w:szCs w:val="32"/>
          <w:shd w:val="clear" w:color="auto" w:fill="FFFFFF"/>
        </w:rPr>
        <w:t>经研究，我方愿以人民币￥</w:t>
      </w:r>
      <w:r>
        <w:rPr>
          <w:rStyle w:val="6"/>
          <w:rFonts w:hint="eastAsia" w:ascii="方正仿宋_GBK" w:hAnsi="方正仿宋_GBK" w:eastAsia="方正仿宋_GBK" w:cs="方正仿宋_GBK"/>
          <w:b w:val="0"/>
          <w:i w:val="0"/>
          <w:color w:val="auto"/>
          <w:sz w:val="32"/>
          <w:szCs w:val="32"/>
          <w:u w:val="single"/>
        </w:rPr>
        <w:t>  </w:t>
      </w:r>
      <w:r>
        <w:rPr>
          <w:rStyle w:val="6"/>
          <w:rFonts w:hint="eastAsia" w:ascii="方正仿宋_GBK" w:hAnsi="方正仿宋_GBK" w:eastAsia="方正仿宋_GBK" w:cs="方正仿宋_GBK"/>
          <w:b w:val="0"/>
          <w:i w:val="0"/>
          <w:color w:val="auto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</w:rPr>
        <w:t> </w:t>
      </w:r>
      <w:r>
        <w:rPr>
          <w:rFonts w:ascii="方正仿宋_GBK" w:hAnsi="方正仿宋_GBK" w:eastAsia="方正仿宋_GBK" w:cs="方正仿宋_GBK"/>
          <w:b w:val="0"/>
          <w:color w:val="auto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auto"/>
          <w:sz w:val="24"/>
          <w:szCs w:val="24"/>
          <w:u w:val="single"/>
        </w:rPr>
        <w:t> </w:t>
      </w:r>
      <w:r>
        <w:rPr>
          <w:rFonts w:hint="default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>  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default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> </w:t>
      </w:r>
      <w:r>
        <w:rPr>
          <w:rFonts w:ascii="方正仿宋_GBK" w:hAnsi="方正仿宋_GBK" w:eastAsia="方正仿宋_GBK" w:cs="方正仿宋_GBK"/>
          <w:b w:val="0"/>
          <w:color w:val="auto"/>
          <w:spacing w:val="15"/>
          <w:sz w:val="32"/>
          <w:szCs w:val="32"/>
          <w:shd w:val="clear" w:color="auto" w:fill="FFFFFF"/>
        </w:rPr>
        <w:t>）完</w:t>
      </w:r>
      <w:r>
        <w:rPr>
          <w:rFonts w:hint="eastAsia" w:ascii="方正仿宋_GBK" w:hAnsi="方正仿宋_GBK" w:eastAsia="方正仿宋_GBK" w:cs="方正仿宋_GBK"/>
          <w:b w:val="0"/>
          <w:color w:val="auto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成巴南区地下综合管廊2026年临时管护服务工作（服务期限1年）。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color w:val="auto"/>
        </w:rPr>
      </w:pPr>
      <w:r>
        <w:rPr>
          <w:rFonts w:hint="eastAsia" w:ascii="方正仿宋_GBK" w:hAnsi="方正仿宋_GBK" w:eastAsia="方正仿宋_GBK" w:cs="方正仿宋_GBK"/>
          <w:color w:val="auto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auto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  <w:rPr>
          <w:color w:val="auto"/>
        </w:rPr>
      </w:pPr>
      <w:r>
        <w:rPr>
          <w:rFonts w:hint="eastAsia" w:ascii="微软雅黑" w:hAnsi="微软雅黑" w:eastAsia="微软雅黑" w:cs="微软雅黑"/>
          <w:color w:val="auto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color w:val="auto"/>
        </w:rPr>
      </w:pPr>
      <w:r>
        <w:rPr>
          <w:rFonts w:hint="eastAsia" w:ascii="微软雅黑" w:hAnsi="微软雅黑" w:eastAsia="微软雅黑" w:cs="微软雅黑"/>
          <w:color w:val="auto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color w:val="auto"/>
        </w:rPr>
      </w:pPr>
      <w:r>
        <w:rPr>
          <w:rFonts w:hint="eastAsia" w:ascii="微软雅黑" w:hAnsi="微软雅黑" w:eastAsia="微软雅黑" w:cs="微软雅黑"/>
          <w:color w:val="auto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                     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> 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     </w:t>
      </w: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1848" w:firstLineChars="600"/>
        <w:jc w:val="both"/>
        <w:rPr>
          <w:rFonts w:hint="default" w:eastAsia="微软雅黑"/>
          <w:color w:val="auto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联 系 人：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 xml:space="preserve">                    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Calibri" w:hAnsi="Calibri" w:eastAsia="微软雅黑" w:cs="Calibri"/>
          <w:color w:val="auto"/>
          <w:sz w:val="21"/>
          <w:szCs w:val="21"/>
        </w:rPr>
      </w:pPr>
      <w:r>
        <w:rPr>
          <w:rFonts w:hint="eastAsia" w:ascii="方正仿宋_GBK" w:hAnsi="方正仿宋_GBK" w:eastAsia="方正仿宋_GBK" w:cs="方正仿宋_GBK"/>
          <w:color w:val="auto"/>
          <w:spacing w:val="-6"/>
          <w:sz w:val="32"/>
          <w:szCs w:val="32"/>
          <w:shd w:val="clear" w:color="auto" w:fill="FFFFFF"/>
        </w:rPr>
        <w:t>                      电    话：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>                                              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ascii="Calibri" w:hAnsi="Calibri" w:eastAsia="微软雅黑" w:cs="Calibri"/>
          <w:color w:val="auto"/>
          <w:sz w:val="21"/>
          <w:szCs w:val="21"/>
        </w:rPr>
      </w:pPr>
      <w:r>
        <w:rPr>
          <w:rFonts w:hint="eastAsia" w:ascii="Calibri" w:hAnsi="Calibri" w:eastAsia="微软雅黑" w:cs="Calibri"/>
          <w:color w:val="auto"/>
          <w:sz w:val="21"/>
          <w:szCs w:val="21"/>
          <w:lang w:val="en-US" w:eastAsia="zh-CN"/>
        </w:rPr>
        <w:t xml:space="preserve">             </w:t>
      </w:r>
      <w:r>
        <w:rPr>
          <w:rFonts w:hint="eastAsia" w:ascii="方正仿宋_GBK" w:hAnsi="方正仿宋_GBK" w:eastAsia="方正仿宋_GBK" w:cs="方正仿宋_GBK"/>
          <w:color w:val="auto"/>
          <w:spacing w:val="-6"/>
          <w:kern w:val="2"/>
          <w:sz w:val="32"/>
          <w:szCs w:val="32"/>
          <w:shd w:val="clear" w:color="auto" w:fill="FFFFFF"/>
          <w:lang w:val="en-US" w:eastAsia="zh-CN" w:bidi="ar-SA"/>
        </w:rPr>
        <w:t xml:space="preserve">   日   期：</w:t>
      </w:r>
      <w:r>
        <w:rPr>
          <w:rFonts w:hint="eastAsia" w:ascii="方正仿宋_GBK" w:hAnsi="方正仿宋_GBK" w:eastAsia="方正仿宋_GBK" w:cs="方正仿宋_GBK"/>
          <w:b w:val="0"/>
          <w:color w:val="auto"/>
          <w:sz w:val="32"/>
          <w:szCs w:val="32"/>
          <w:u w:val="single"/>
          <w:lang w:val="en-US" w:eastAsia="zh-CN"/>
        </w:rPr>
        <w:t>                                             </w:t>
      </w:r>
    </w:p>
    <w:p>
      <w:pPr>
        <w:pStyle w:val="2"/>
        <w:rPr>
          <w:rFonts w:hint="default" w:eastAsia="微软雅黑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380A79"/>
    <w:rsid w:val="7638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2025-10-24T01:42:00Z</dcterms:created>
  <dc:creator>Administrator</dc:creator>
  <cp:lastModifiedBy>Administrator</cp:lastModifiedBy>
  <dcterms:modified xsi:type="dcterms:W3CDTF">2025-10-24T01:42:31Z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