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4"/>
        <w:widowControl/>
        <w:spacing w:beforeAutospacing="0" w:afterAutospacing="0" w:line="600" w:lineRule="exact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color w:val="404040"/>
          <w:sz w:val="32"/>
          <w:szCs w:val="32"/>
        </w:rPr>
        <w:t>附件</w:t>
      </w:r>
      <w:r>
        <w:rPr>
          <w:rFonts w:hint="eastAsia" w:ascii="仿宋" w:hAnsi="仿宋" w:eastAsia="仿宋" w:cs="仿宋"/>
          <w:color w:val="404040"/>
          <w:sz w:val="32"/>
          <w:szCs w:val="32"/>
          <w:lang w:val="en-US" w:eastAsia="zh-CN"/>
        </w:rPr>
        <w:t>1</w:t>
      </w:r>
    </w:p>
    <w:p>
      <w:pPr>
        <w:pStyle w:val="4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20" w:lineRule="exact"/>
        <w:jc w:val="center"/>
        <w:textAlignment w:val="auto"/>
        <w:outlineLvl w:val="9"/>
        <w:rPr>
          <w:rFonts w:hint="eastAsia" w:asciiTheme="majorEastAsia" w:hAnsiTheme="majorEastAsia" w:eastAsiaTheme="majorEastAsia" w:cstheme="majorEastAsia"/>
          <w:b/>
          <w:bCs/>
          <w:sz w:val="44"/>
          <w:szCs w:val="44"/>
        </w:rPr>
      </w:pPr>
      <w:r>
        <w:rPr>
          <w:rFonts w:hint="eastAsia" w:asciiTheme="majorEastAsia" w:hAnsiTheme="majorEastAsia" w:eastAsiaTheme="majorEastAsia" w:cstheme="majorEastAsia"/>
          <w:b/>
          <w:bCs/>
          <w:color w:val="404040"/>
          <w:sz w:val="44"/>
          <w:szCs w:val="44"/>
        </w:rPr>
        <w:t>报价书</w:t>
      </w:r>
    </w:p>
    <w:p>
      <w:pPr>
        <w:pStyle w:val="4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20" w:lineRule="exact"/>
        <w:jc w:val="both"/>
        <w:textAlignment w:val="auto"/>
        <w:outlineLvl w:val="9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color w:val="404040"/>
          <w:sz w:val="32"/>
          <w:szCs w:val="32"/>
        </w:rPr>
        <w:t> </w:t>
      </w:r>
    </w:p>
    <w:p>
      <w:pPr>
        <w:pStyle w:val="4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20" w:lineRule="exact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color w:val="000000"/>
          <w:spacing w:val="15"/>
          <w:sz w:val="32"/>
          <w:szCs w:val="32"/>
          <w:shd w:val="clear" w:color="auto" w:fill="FFFFFF"/>
        </w:rPr>
        <w:t>重庆市渝兴建设投资有限公司</w:t>
      </w:r>
      <w:r>
        <w:rPr>
          <w:rFonts w:hint="eastAsia" w:ascii="仿宋" w:hAnsi="仿宋" w:eastAsia="仿宋" w:cs="仿宋"/>
          <w:color w:val="000000"/>
          <w:spacing w:val="15"/>
          <w:sz w:val="32"/>
          <w:szCs w:val="32"/>
          <w:shd w:val="clear" w:color="auto" w:fill="FFFFFF"/>
          <w:lang w:eastAsia="zh-CN"/>
        </w:rPr>
        <w:t>：</w:t>
      </w:r>
    </w:p>
    <w:p>
      <w:pPr>
        <w:pStyle w:val="4"/>
        <w:keepNext w:val="0"/>
        <w:keepLines w:val="0"/>
        <w:pageBreakBefore w:val="0"/>
        <w:widowControl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20" w:lineRule="exact"/>
        <w:ind w:firstLine="700" w:firstLineChars="200"/>
        <w:textAlignment w:val="auto"/>
        <w:outlineLvl w:val="9"/>
        <w:rPr>
          <w:rFonts w:hint="eastAsia" w:ascii="仿宋" w:hAnsi="仿宋" w:eastAsia="仿宋" w:cs="仿宋"/>
          <w:color w:val="000000"/>
          <w:spacing w:val="15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仿宋" w:hAnsi="仿宋" w:eastAsia="仿宋" w:cs="仿宋"/>
          <w:color w:val="000000"/>
          <w:spacing w:val="15"/>
          <w:sz w:val="32"/>
          <w:szCs w:val="32"/>
          <w:shd w:val="clear" w:color="auto" w:fill="FFFFFF"/>
        </w:rPr>
        <w:t>根据你方发布的询价公告</w:t>
      </w:r>
      <w:r>
        <w:rPr>
          <w:rFonts w:hint="eastAsia" w:ascii="仿宋" w:hAnsi="仿宋" w:eastAsia="仿宋" w:cs="仿宋"/>
          <w:color w:val="000000"/>
          <w:spacing w:val="15"/>
          <w:sz w:val="32"/>
          <w:szCs w:val="32"/>
          <w:shd w:val="clear" w:color="auto" w:fill="FFFFFF"/>
          <w:lang w:eastAsia="zh-CN"/>
        </w:rPr>
        <w:t>。</w:t>
      </w:r>
      <w:r>
        <w:rPr>
          <w:rFonts w:hint="eastAsia" w:ascii="仿宋" w:hAnsi="仿宋" w:eastAsia="仿宋" w:cs="仿宋"/>
          <w:color w:val="000000"/>
          <w:spacing w:val="15"/>
          <w:sz w:val="32"/>
          <w:szCs w:val="32"/>
          <w:shd w:val="clear" w:color="auto" w:fill="FFFFFF"/>
        </w:rPr>
        <w:t>经研究，我方愿按</w:t>
      </w:r>
      <w:r>
        <w:rPr>
          <w:rFonts w:hint="eastAsia" w:ascii="仿宋" w:hAnsi="仿宋" w:eastAsia="仿宋" w:cs="仿宋"/>
          <w:color w:val="000000"/>
          <w:spacing w:val="15"/>
          <w:sz w:val="32"/>
          <w:szCs w:val="32"/>
          <w:shd w:val="clear" w:color="auto" w:fill="FFFFFF"/>
          <w:lang w:val="en-US" w:eastAsia="zh-CN"/>
        </w:rPr>
        <w:t>暂定总价</w:t>
      </w:r>
      <w:r>
        <w:rPr>
          <w:rFonts w:hint="eastAsia" w:ascii="仿宋" w:hAnsi="仿宋" w:eastAsia="仿宋" w:cs="仿宋"/>
          <w:color w:val="000000"/>
          <w:spacing w:val="15"/>
          <w:sz w:val="32"/>
          <w:szCs w:val="32"/>
          <w:u w:val="single"/>
          <w:shd w:val="clear" w:color="auto" w:fill="FFFFFF"/>
          <w:lang w:val="en-US" w:eastAsia="zh-CN"/>
        </w:rPr>
        <w:t xml:space="preserve">       </w:t>
      </w:r>
      <w:r>
        <w:rPr>
          <w:rFonts w:hint="eastAsia" w:ascii="仿宋" w:hAnsi="仿宋" w:eastAsia="仿宋" w:cs="仿宋"/>
          <w:color w:val="000000"/>
          <w:spacing w:val="15"/>
          <w:sz w:val="32"/>
          <w:szCs w:val="32"/>
          <w:shd w:val="clear" w:color="auto" w:fill="FFFFFF"/>
          <w:lang w:val="en-US" w:eastAsia="zh-CN"/>
        </w:rPr>
        <w:t>元（人民币大写：</w:t>
      </w:r>
      <w:r>
        <w:rPr>
          <w:rFonts w:hint="eastAsia" w:ascii="仿宋" w:hAnsi="仿宋" w:eastAsia="仿宋" w:cs="仿宋"/>
          <w:color w:val="000000"/>
          <w:spacing w:val="15"/>
          <w:sz w:val="32"/>
          <w:szCs w:val="32"/>
          <w:u w:val="single"/>
          <w:shd w:val="clear" w:color="auto" w:fill="FFFFFF"/>
          <w:lang w:val="en-US" w:eastAsia="zh-CN"/>
        </w:rPr>
        <w:t xml:space="preserve">      </w:t>
      </w:r>
      <w:r>
        <w:rPr>
          <w:rFonts w:hint="eastAsia" w:ascii="仿宋" w:hAnsi="仿宋" w:eastAsia="仿宋" w:cs="仿宋"/>
          <w:color w:val="000000"/>
          <w:spacing w:val="15"/>
          <w:sz w:val="32"/>
          <w:szCs w:val="32"/>
          <w:shd w:val="clear" w:color="auto" w:fill="FFFFFF"/>
          <w:lang w:val="en-US" w:eastAsia="zh-CN"/>
        </w:rPr>
        <w:t>）提供巴南软件园·星湾座、渝兴公司办公楼、软件与信息服务外包产业园项目电梯维护保养服务工作。</w:t>
      </w:r>
    </w:p>
    <w:p>
      <w:pPr>
        <w:pStyle w:val="4"/>
        <w:keepNext w:val="0"/>
        <w:keepLines w:val="0"/>
        <w:pageBreakBefore w:val="0"/>
        <w:widowControl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20" w:lineRule="exact"/>
        <w:ind w:firstLine="700" w:firstLineChars="200"/>
        <w:textAlignment w:val="auto"/>
        <w:outlineLvl w:val="9"/>
        <w:rPr>
          <w:rFonts w:hint="eastAsia" w:ascii="仿宋" w:hAnsi="仿宋" w:eastAsia="仿宋" w:cs="仿宋"/>
          <w:color w:val="000000"/>
          <w:spacing w:val="15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仿宋" w:hAnsi="仿宋" w:eastAsia="仿宋" w:cs="仿宋"/>
          <w:color w:val="000000"/>
          <w:spacing w:val="15"/>
          <w:sz w:val="32"/>
          <w:szCs w:val="32"/>
          <w:shd w:val="clear" w:color="auto" w:fill="FFFFFF"/>
          <w:lang w:val="en-US" w:eastAsia="zh-CN"/>
        </w:rPr>
        <w:t>我方愿意按以下表格中的价格作为综合包干单价，包括公告内所有工作内容。</w:t>
      </w:r>
    </w:p>
    <w:tbl>
      <w:tblPr>
        <w:tblStyle w:val="6"/>
        <w:tblW w:w="8807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57"/>
        <w:gridCol w:w="3346"/>
        <w:gridCol w:w="4304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57" w:type="dxa"/>
          </w:tcPr>
          <w:p>
            <w:pPr>
              <w:pStyle w:val="4"/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20" w:lineRule="exact"/>
              <w:ind w:right="0" w:rightChars="0"/>
              <w:jc w:val="center"/>
              <w:textAlignment w:val="auto"/>
              <w:outlineLvl w:val="9"/>
              <w:rPr>
                <w:rFonts w:hint="default" w:ascii="仿宋" w:hAnsi="仿宋" w:eastAsia="仿宋" w:cs="仿宋"/>
                <w:color w:val="000000"/>
                <w:spacing w:val="15"/>
                <w:sz w:val="32"/>
                <w:szCs w:val="32"/>
                <w:shd w:val="clear" w:color="auto" w:fill="FFFFFF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pacing w:val="15"/>
                <w:sz w:val="32"/>
                <w:szCs w:val="32"/>
                <w:shd w:val="clear" w:color="auto" w:fill="FFFFFF"/>
                <w:vertAlign w:val="baseline"/>
                <w:lang w:val="en-US" w:eastAsia="zh-CN"/>
              </w:rPr>
              <w:t>序号</w:t>
            </w:r>
          </w:p>
        </w:tc>
        <w:tc>
          <w:tcPr>
            <w:tcW w:w="3346" w:type="dxa"/>
          </w:tcPr>
          <w:p>
            <w:pPr>
              <w:pStyle w:val="4"/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20" w:lineRule="exact"/>
              <w:ind w:right="0" w:rightChars="0"/>
              <w:jc w:val="center"/>
              <w:textAlignment w:val="auto"/>
              <w:outlineLvl w:val="9"/>
              <w:rPr>
                <w:rFonts w:hint="default" w:ascii="仿宋" w:hAnsi="仿宋" w:eastAsia="仿宋" w:cs="仿宋"/>
                <w:color w:val="000000"/>
                <w:spacing w:val="15"/>
                <w:sz w:val="32"/>
                <w:szCs w:val="32"/>
                <w:shd w:val="clear" w:color="auto" w:fill="FFFFFF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pacing w:val="15"/>
                <w:sz w:val="32"/>
                <w:szCs w:val="32"/>
                <w:shd w:val="clear" w:color="auto" w:fill="FFFFFF"/>
                <w:vertAlign w:val="baseline"/>
                <w:lang w:val="en-US" w:eastAsia="zh-CN"/>
              </w:rPr>
              <w:t>类型</w:t>
            </w:r>
          </w:p>
        </w:tc>
        <w:tc>
          <w:tcPr>
            <w:tcW w:w="4304" w:type="dxa"/>
          </w:tcPr>
          <w:p>
            <w:pPr>
              <w:pStyle w:val="4"/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20" w:lineRule="exact"/>
              <w:ind w:right="0" w:rightChars="0"/>
              <w:jc w:val="center"/>
              <w:textAlignment w:val="auto"/>
              <w:outlineLvl w:val="9"/>
              <w:rPr>
                <w:rFonts w:hint="default" w:ascii="仿宋" w:hAnsi="仿宋" w:eastAsia="仿宋" w:cs="仿宋"/>
                <w:color w:val="000000"/>
                <w:spacing w:val="15"/>
                <w:sz w:val="32"/>
                <w:szCs w:val="32"/>
                <w:shd w:val="clear" w:color="auto" w:fill="FFFFFF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pacing w:val="15"/>
                <w:sz w:val="32"/>
                <w:szCs w:val="32"/>
                <w:shd w:val="clear" w:color="auto" w:fill="FFFFFF"/>
                <w:vertAlign w:val="baseline"/>
                <w:lang w:val="en-US" w:eastAsia="zh-CN"/>
              </w:rPr>
              <w:t>综合单价（元/台/月）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57" w:type="dxa"/>
          </w:tcPr>
          <w:p>
            <w:pPr>
              <w:pStyle w:val="4"/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20" w:lineRule="exact"/>
              <w:ind w:right="0" w:rightChars="0"/>
              <w:jc w:val="center"/>
              <w:textAlignment w:val="auto"/>
              <w:outlineLvl w:val="9"/>
              <w:rPr>
                <w:rFonts w:hint="default" w:ascii="仿宋" w:hAnsi="仿宋" w:eastAsia="仿宋" w:cs="仿宋"/>
                <w:color w:val="000000"/>
                <w:spacing w:val="15"/>
                <w:sz w:val="32"/>
                <w:szCs w:val="32"/>
                <w:shd w:val="clear" w:color="auto" w:fill="FFFFFF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pacing w:val="15"/>
                <w:sz w:val="32"/>
                <w:szCs w:val="32"/>
                <w:shd w:val="clear" w:color="auto" w:fill="FFFFFF"/>
                <w:vertAlign w:val="baseline"/>
                <w:lang w:val="en-US" w:eastAsia="zh-CN"/>
              </w:rPr>
              <w:t>1</w:t>
            </w:r>
          </w:p>
        </w:tc>
        <w:tc>
          <w:tcPr>
            <w:tcW w:w="3346" w:type="dxa"/>
          </w:tcPr>
          <w:p>
            <w:pPr>
              <w:pStyle w:val="4"/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20" w:lineRule="exact"/>
              <w:ind w:right="0" w:rightChars="0"/>
              <w:jc w:val="center"/>
              <w:textAlignment w:val="auto"/>
              <w:outlineLvl w:val="9"/>
              <w:rPr>
                <w:rFonts w:hint="default" w:ascii="仿宋" w:hAnsi="仿宋" w:eastAsia="仿宋" w:cs="仿宋"/>
                <w:color w:val="000000"/>
                <w:spacing w:val="15"/>
                <w:sz w:val="32"/>
                <w:szCs w:val="32"/>
                <w:shd w:val="clear" w:color="auto" w:fill="FFFFFF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pacing w:val="15"/>
                <w:sz w:val="32"/>
                <w:szCs w:val="32"/>
                <w:shd w:val="clear" w:color="auto" w:fill="FFFFFF"/>
                <w:vertAlign w:val="baseline"/>
                <w:lang w:val="en-US" w:eastAsia="zh-CN"/>
              </w:rPr>
              <w:t>运行电梯</w:t>
            </w:r>
          </w:p>
        </w:tc>
        <w:tc>
          <w:tcPr>
            <w:tcW w:w="4304" w:type="dxa"/>
          </w:tcPr>
          <w:p>
            <w:pPr>
              <w:pStyle w:val="4"/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2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color w:val="000000"/>
                <w:spacing w:val="15"/>
                <w:sz w:val="32"/>
                <w:szCs w:val="32"/>
                <w:shd w:val="clear" w:color="auto" w:fill="FFFFFF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57" w:type="dxa"/>
          </w:tcPr>
          <w:p>
            <w:pPr>
              <w:pStyle w:val="4"/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20" w:lineRule="exact"/>
              <w:ind w:right="0" w:rightChars="0"/>
              <w:jc w:val="center"/>
              <w:textAlignment w:val="auto"/>
              <w:outlineLvl w:val="9"/>
              <w:rPr>
                <w:rFonts w:hint="default" w:ascii="仿宋" w:hAnsi="仿宋" w:eastAsia="仿宋" w:cs="仿宋"/>
                <w:color w:val="000000"/>
                <w:spacing w:val="15"/>
                <w:sz w:val="32"/>
                <w:szCs w:val="32"/>
                <w:shd w:val="clear" w:color="auto" w:fill="FFFFFF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pacing w:val="15"/>
                <w:sz w:val="32"/>
                <w:szCs w:val="32"/>
                <w:shd w:val="clear" w:color="auto" w:fill="FFFFFF"/>
                <w:vertAlign w:val="baseline"/>
                <w:lang w:val="en-US" w:eastAsia="zh-CN"/>
              </w:rPr>
              <w:t>2</w:t>
            </w:r>
          </w:p>
        </w:tc>
        <w:tc>
          <w:tcPr>
            <w:tcW w:w="3346" w:type="dxa"/>
          </w:tcPr>
          <w:p>
            <w:pPr>
              <w:pStyle w:val="4"/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20" w:lineRule="exact"/>
              <w:ind w:right="0" w:rightChars="0"/>
              <w:jc w:val="center"/>
              <w:textAlignment w:val="auto"/>
              <w:outlineLvl w:val="9"/>
              <w:rPr>
                <w:rFonts w:hint="default" w:ascii="仿宋" w:hAnsi="仿宋" w:eastAsia="仿宋" w:cs="仿宋"/>
                <w:color w:val="000000"/>
                <w:spacing w:val="15"/>
                <w:sz w:val="32"/>
                <w:szCs w:val="32"/>
                <w:shd w:val="clear" w:color="auto" w:fill="FFFFFF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pacing w:val="15"/>
                <w:sz w:val="32"/>
                <w:szCs w:val="32"/>
                <w:shd w:val="clear" w:color="auto" w:fill="FFFFFF"/>
                <w:vertAlign w:val="baseline"/>
                <w:lang w:val="en-US" w:eastAsia="zh-CN"/>
              </w:rPr>
              <w:t>停运电梯</w:t>
            </w:r>
          </w:p>
        </w:tc>
        <w:tc>
          <w:tcPr>
            <w:tcW w:w="4304" w:type="dxa"/>
          </w:tcPr>
          <w:p>
            <w:pPr>
              <w:pStyle w:val="4"/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2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color w:val="000000"/>
                <w:spacing w:val="15"/>
                <w:sz w:val="32"/>
                <w:szCs w:val="32"/>
                <w:shd w:val="clear" w:color="auto" w:fill="FFFFFF"/>
                <w:vertAlign w:val="baseline"/>
                <w:lang w:val="en-US" w:eastAsia="zh-CN"/>
              </w:rPr>
            </w:pPr>
          </w:p>
        </w:tc>
      </w:tr>
    </w:tbl>
    <w:p>
      <w:pPr>
        <w:pStyle w:val="4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20" w:lineRule="exact"/>
        <w:jc w:val="both"/>
        <w:textAlignment w:val="auto"/>
        <w:outlineLvl w:val="9"/>
        <w:rPr>
          <w:rFonts w:hint="eastAsia" w:ascii="仿宋" w:hAnsi="仿宋" w:eastAsia="仿宋" w:cs="仿宋"/>
          <w:color w:val="404040"/>
          <w:sz w:val="32"/>
          <w:szCs w:val="32"/>
        </w:rPr>
      </w:pPr>
      <w:r>
        <w:rPr>
          <w:rFonts w:hint="eastAsia" w:ascii="仿宋" w:hAnsi="仿宋" w:eastAsia="仿宋" w:cs="仿宋"/>
          <w:color w:val="404040"/>
          <w:sz w:val="32"/>
          <w:szCs w:val="32"/>
        </w:rPr>
        <w:t> </w:t>
      </w:r>
    </w:p>
    <w:p>
      <w:pPr>
        <w:pStyle w:val="4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20" w:lineRule="exact"/>
        <w:jc w:val="both"/>
        <w:textAlignment w:val="auto"/>
        <w:outlineLvl w:val="9"/>
        <w:rPr>
          <w:rFonts w:hint="eastAsia" w:ascii="仿宋" w:hAnsi="仿宋" w:eastAsia="仿宋" w:cs="仿宋"/>
          <w:color w:val="404040"/>
          <w:sz w:val="32"/>
          <w:szCs w:val="32"/>
        </w:rPr>
      </w:pPr>
    </w:p>
    <w:p>
      <w:pPr>
        <w:pStyle w:val="4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20" w:lineRule="exact"/>
        <w:jc w:val="both"/>
        <w:textAlignment w:val="auto"/>
        <w:outlineLvl w:val="9"/>
        <w:rPr>
          <w:rFonts w:hint="eastAsia" w:ascii="仿宋" w:hAnsi="仿宋" w:eastAsia="仿宋" w:cs="仿宋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hint="eastAsia" w:ascii="仿宋" w:hAnsi="仿宋" w:eastAsia="仿宋" w:cs="仿宋"/>
          <w:color w:val="000000"/>
          <w:spacing w:val="-6"/>
          <w:sz w:val="32"/>
          <w:szCs w:val="32"/>
          <w:shd w:val="clear" w:color="auto" w:fill="FFFFFF"/>
        </w:rPr>
        <w:t>报价单位： </w:t>
      </w:r>
      <w:r>
        <w:rPr>
          <w:rFonts w:hint="eastAsia" w:ascii="仿宋" w:hAnsi="仿宋" w:eastAsia="仿宋" w:cs="仿宋"/>
          <w:color w:val="404040"/>
          <w:sz w:val="32"/>
          <w:szCs w:val="32"/>
          <w:u w:val="single"/>
        </w:rPr>
        <w:t>           </w:t>
      </w:r>
      <w:r>
        <w:rPr>
          <w:rFonts w:hint="eastAsia" w:ascii="仿宋" w:hAnsi="仿宋" w:eastAsia="仿宋" w:cs="仿宋"/>
          <w:color w:val="404040"/>
          <w:sz w:val="32"/>
          <w:szCs w:val="32"/>
          <w:u w:val="single"/>
          <w:lang w:val="en-US" w:eastAsia="zh-CN"/>
        </w:rPr>
        <w:t xml:space="preserve">   </w:t>
      </w:r>
      <w:r>
        <w:rPr>
          <w:rFonts w:hint="eastAsia" w:ascii="仿宋" w:hAnsi="仿宋" w:eastAsia="仿宋" w:cs="仿宋"/>
          <w:color w:val="404040"/>
          <w:sz w:val="32"/>
          <w:szCs w:val="32"/>
          <w:u w:val="single"/>
        </w:rPr>
        <w:t>       </w:t>
      </w:r>
      <w:r>
        <w:rPr>
          <w:rFonts w:hint="eastAsia" w:ascii="仿宋" w:hAnsi="仿宋" w:eastAsia="仿宋" w:cs="仿宋"/>
          <w:color w:val="000000"/>
          <w:spacing w:val="-6"/>
          <w:sz w:val="32"/>
          <w:szCs w:val="32"/>
          <w:shd w:val="clear" w:color="auto" w:fill="FFFFFF"/>
        </w:rPr>
        <w:t>（盖章）</w:t>
      </w:r>
    </w:p>
    <w:p>
      <w:pPr>
        <w:pStyle w:val="4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20" w:lineRule="exact"/>
        <w:jc w:val="both"/>
        <w:textAlignment w:val="auto"/>
        <w:outlineLvl w:val="9"/>
        <w:rPr>
          <w:rFonts w:hint="eastAsia" w:ascii="仿宋" w:hAnsi="仿宋" w:eastAsia="仿宋" w:cs="仿宋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hint="eastAsia" w:ascii="仿宋" w:hAnsi="仿宋" w:eastAsia="仿宋" w:cs="仿宋"/>
          <w:color w:val="000000"/>
          <w:spacing w:val="-6"/>
          <w:sz w:val="32"/>
          <w:szCs w:val="32"/>
          <w:shd w:val="clear" w:color="auto" w:fill="FFFFFF"/>
        </w:rPr>
        <w:t>联 </w:t>
      </w:r>
      <w:r>
        <w:rPr>
          <w:rFonts w:hint="eastAsia" w:ascii="仿宋" w:hAnsi="仿宋" w:eastAsia="仿宋" w:cs="仿宋"/>
          <w:color w:val="000000"/>
          <w:spacing w:val="-6"/>
          <w:sz w:val="32"/>
          <w:szCs w:val="32"/>
          <w:shd w:val="clear" w:color="auto" w:fill="FFFFFF"/>
          <w:lang w:val="en-US" w:eastAsia="zh-CN"/>
        </w:rPr>
        <w:t xml:space="preserve"> </w:t>
      </w:r>
      <w:r>
        <w:rPr>
          <w:rFonts w:hint="eastAsia" w:ascii="仿宋" w:hAnsi="仿宋" w:eastAsia="仿宋" w:cs="仿宋"/>
          <w:color w:val="000000"/>
          <w:spacing w:val="-6"/>
          <w:sz w:val="32"/>
          <w:szCs w:val="32"/>
          <w:shd w:val="clear" w:color="auto" w:fill="FFFFFF"/>
        </w:rPr>
        <w:t>系 人：</w:t>
      </w:r>
      <w:r>
        <w:rPr>
          <w:rFonts w:hint="eastAsia" w:ascii="仿宋" w:hAnsi="仿宋" w:eastAsia="仿宋" w:cs="仿宋"/>
          <w:color w:val="404040"/>
          <w:sz w:val="32"/>
          <w:szCs w:val="32"/>
          <w:u w:val="single"/>
        </w:rPr>
        <w:t>                         </w:t>
      </w:r>
    </w:p>
    <w:p>
      <w:pPr>
        <w:pStyle w:val="4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20" w:lineRule="exact"/>
        <w:jc w:val="both"/>
        <w:textAlignment w:val="auto"/>
        <w:outlineLvl w:val="9"/>
        <w:rPr>
          <w:rFonts w:hint="eastAsia" w:ascii="仿宋" w:hAnsi="仿宋" w:eastAsia="仿宋" w:cs="仿宋"/>
          <w:color w:val="40404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color w:val="000000"/>
          <w:spacing w:val="-6"/>
          <w:sz w:val="32"/>
          <w:szCs w:val="32"/>
          <w:shd w:val="clear" w:color="auto" w:fill="FFFFFF"/>
        </w:rPr>
        <w:t>电  </w:t>
      </w:r>
      <w:r>
        <w:rPr>
          <w:rFonts w:hint="eastAsia" w:ascii="仿宋" w:hAnsi="仿宋" w:eastAsia="仿宋" w:cs="仿宋"/>
          <w:color w:val="000000"/>
          <w:spacing w:val="-6"/>
          <w:sz w:val="32"/>
          <w:szCs w:val="32"/>
          <w:shd w:val="clear" w:color="auto" w:fill="FFFFFF"/>
          <w:lang w:val="en-US" w:eastAsia="zh-CN"/>
        </w:rPr>
        <w:t xml:space="preserve">   </w:t>
      </w:r>
      <w:r>
        <w:rPr>
          <w:rFonts w:hint="eastAsia" w:ascii="仿宋" w:hAnsi="仿宋" w:eastAsia="仿宋" w:cs="仿宋"/>
          <w:color w:val="000000"/>
          <w:spacing w:val="-6"/>
          <w:sz w:val="32"/>
          <w:szCs w:val="32"/>
          <w:shd w:val="clear" w:color="auto" w:fill="FFFFFF"/>
        </w:rPr>
        <w:t> 话：</w:t>
      </w:r>
      <w:r>
        <w:rPr>
          <w:rFonts w:hint="eastAsia" w:ascii="仿宋" w:hAnsi="仿宋" w:eastAsia="仿宋" w:cs="仿宋"/>
          <w:color w:val="404040"/>
          <w:sz w:val="32"/>
          <w:szCs w:val="32"/>
          <w:u w:val="single"/>
        </w:rPr>
        <w:t>                         </w:t>
      </w:r>
      <w:r>
        <w:rPr>
          <w:rFonts w:hint="eastAsia" w:ascii="仿宋" w:hAnsi="仿宋" w:eastAsia="仿宋" w:cs="仿宋"/>
          <w:color w:val="404040"/>
          <w:sz w:val="32"/>
          <w:szCs w:val="32"/>
        </w:rPr>
        <w:t> </w:t>
      </w:r>
    </w:p>
    <w:p>
      <w:pPr>
        <w:pStyle w:val="4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20" w:lineRule="exact"/>
        <w:jc w:val="both"/>
        <w:textAlignment w:val="auto"/>
        <w:outlineLvl w:val="9"/>
        <w:rPr>
          <w:rFonts w:hint="eastAsia" w:ascii="仿宋" w:hAnsi="仿宋" w:eastAsia="仿宋" w:cs="仿宋"/>
          <w:color w:val="404040"/>
          <w:sz w:val="32"/>
          <w:szCs w:val="32"/>
          <w:u w:val="single"/>
          <w:lang w:val="en-US" w:eastAsia="zh-CN"/>
        </w:rPr>
      </w:pPr>
      <w:r>
        <w:rPr>
          <w:rFonts w:hint="eastAsia" w:ascii="仿宋" w:hAnsi="仿宋" w:eastAsia="仿宋" w:cs="仿宋"/>
          <w:color w:val="404040"/>
          <w:sz w:val="32"/>
          <w:szCs w:val="32"/>
          <w:lang w:val="en-US" w:eastAsia="zh-CN"/>
        </w:rPr>
        <w:t>日    期：</w:t>
      </w:r>
      <w:r>
        <w:rPr>
          <w:rFonts w:hint="eastAsia" w:ascii="仿宋" w:hAnsi="仿宋" w:eastAsia="仿宋" w:cs="仿宋"/>
          <w:color w:val="404040"/>
          <w:sz w:val="32"/>
          <w:szCs w:val="32"/>
          <w:u w:val="single"/>
          <w:lang w:val="en-US" w:eastAsia="zh-CN"/>
        </w:rPr>
        <w:t xml:space="preserve">              </w:t>
      </w:r>
    </w:p>
    <w:p>
      <w:pPr>
        <w:rPr>
          <w:rFonts w:hint="eastAsia" w:ascii="仿宋" w:hAnsi="仿宋" w:eastAsia="仿宋" w:cs="仿宋"/>
          <w:color w:val="404040"/>
          <w:sz w:val="32"/>
          <w:szCs w:val="32"/>
          <w:u w:val="single"/>
          <w:lang w:val="en-US" w:eastAsia="zh-CN"/>
        </w:rPr>
      </w:pPr>
      <w:r>
        <w:rPr>
          <w:rFonts w:hint="eastAsia" w:ascii="仿宋" w:hAnsi="仿宋" w:eastAsia="仿宋" w:cs="仿宋"/>
          <w:color w:val="404040"/>
          <w:sz w:val="32"/>
          <w:szCs w:val="32"/>
          <w:u w:val="single"/>
          <w:lang w:val="en-US" w:eastAsia="zh-CN"/>
        </w:rPr>
        <w:br w:type="page"/>
      </w:r>
    </w:p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88"/>
    <w:family w:val="modern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CB2D2D9E"/>
    <w:multiLevelType w:val="singleLevel"/>
    <w:tmpl w:val="CB2D2D9E"/>
    <w:lvl w:ilvl="0" w:tentative="0">
      <w:start w:val="1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0E3352F"/>
    <w:rsid w:val="50E335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7">
    <w:name w:val="Default Paragraph Font"/>
    <w:semiHidden/>
    <w:uiPriority w:val="0"/>
  </w:style>
  <w:style w:type="table" w:default="1" w:styleId="5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next w:val="3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customStyle="1" w:styleId="3">
    <w:name w:val="索引 51"/>
    <w:basedOn w:val="1"/>
    <w:next w:val="1"/>
    <w:qFormat/>
    <w:uiPriority w:val="0"/>
    <w:pPr>
      <w:ind w:left="1680"/>
    </w:pPr>
  </w:style>
  <w:style w:type="paragraph" w:styleId="4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table" w:styleId="6">
    <w:name w:val="Table Grid"/>
    <w:basedOn w:val="5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Office_11.8.6.8810_F1E327BC-269C-435d-A152-05C5408002CA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2025-11-20T02:09:00Z</dcterms:created>
  <dc:creator>Administrator</dc:creator>
  <cp:lastModifiedBy>Administrator</cp:lastModifiedBy>
  <dcterms:modified xsi:type="dcterms:W3CDTF">2025-11-20T02:09:54Z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2052-11.8.6.8810</vt:lpwstr>
  </property>
</Properties>
</file>