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重庆市渝兴建设投资有限</w:t>
      </w:r>
      <w:r>
        <w:rPr>
          <w:rFonts w:hint="eastAsia" w:ascii="方正仿宋_GBK" w:hAnsi="方正仿宋_GBK" w:eastAsia="方正仿宋_GBK" w:cs="方正仿宋_GBK"/>
          <w:spacing w:val="-6"/>
          <w:sz w:val="32"/>
          <w:szCs w:val="32"/>
          <w:shd w:val="clear" w:color="auto" w:fill="FFFFFF"/>
        </w:rPr>
        <w:t>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lang w:val="en-US" w:eastAsia="zh-CN"/>
        </w:rPr>
        <w:t>1.</w:t>
      </w:r>
      <w:r>
        <w:rPr>
          <w:rFonts w:hint="eastAsia" w:ascii="方正仿宋_GBK" w:hAnsi="方正仿宋_GBK" w:eastAsia="方正仿宋_GBK" w:cs="方正仿宋_GBK"/>
          <w:spacing w:val="-6"/>
          <w:sz w:val="32"/>
          <w:szCs w:val="32"/>
          <w:shd w:val="clear" w:color="auto" w:fill="FFFFFF"/>
        </w:rPr>
        <w:t>根据你</w:t>
      </w:r>
      <w:r>
        <w:rPr>
          <w:rFonts w:hint="eastAsia" w:ascii="方正仿宋_GBK" w:hAnsi="方正仿宋_GBK" w:eastAsia="方正仿宋_GBK" w:cs="方正仿宋_GBK"/>
          <w:spacing w:val="-6"/>
          <w:sz w:val="32"/>
          <w:szCs w:val="32"/>
          <w:shd w:val="clear" w:color="auto" w:fill="FFFFFF"/>
          <w:lang w:val="en-US" w:eastAsia="zh-CN"/>
        </w:rPr>
        <w:t>方</w:t>
      </w:r>
      <w:r>
        <w:rPr>
          <w:rFonts w:hint="eastAsia" w:ascii="方正仿宋_GBK" w:hAnsi="方正仿宋_GBK" w:eastAsia="方正仿宋_GBK" w:cs="方正仿宋_GBK"/>
          <w:spacing w:val="-6"/>
          <w:sz w:val="32"/>
          <w:szCs w:val="32"/>
          <w:shd w:val="clear" w:color="auto" w:fill="FFFFFF"/>
        </w:rPr>
        <w:t>发布的</w:t>
      </w:r>
      <w:r>
        <w:rPr>
          <w:rFonts w:hint="eastAsia" w:ascii="方正仿宋_GBK" w:hAnsi="方正仿宋_GBK" w:eastAsia="方正仿宋_GBK" w:cs="方正仿宋_GBK"/>
          <w:spacing w:val="-6"/>
          <w:sz w:val="32"/>
          <w:szCs w:val="32"/>
          <w:shd w:val="clear" w:color="auto" w:fill="FFFFFF"/>
          <w:lang w:val="en-US" w:eastAsia="zh-CN"/>
        </w:rPr>
        <w:t>询价</w:t>
      </w:r>
      <w:r>
        <w:rPr>
          <w:rFonts w:hint="eastAsia" w:ascii="方正仿宋_GBK" w:hAnsi="方正仿宋_GBK" w:eastAsia="方正仿宋_GBK" w:cs="方正仿宋_GBK"/>
          <w:spacing w:val="-6"/>
          <w:sz w:val="32"/>
          <w:szCs w:val="32"/>
          <w:shd w:val="clear" w:color="auto" w:fill="FFFFFF"/>
        </w:rPr>
        <w:t>公告，</w:t>
      </w:r>
      <w:r>
        <w:rPr>
          <w:rFonts w:hint="eastAsia" w:ascii="方正仿宋_GBK" w:hAnsi="方正仿宋_GBK" w:eastAsia="方正仿宋_GBK" w:cs="方正仿宋_GBK"/>
          <w:sz w:val="32"/>
          <w:szCs w:val="32"/>
          <w:lang w:val="en-US" w:eastAsia="zh-CN"/>
        </w:rPr>
        <w:t>水轮机厂工业遗产保护与利用城市更新项目核心区域房屋结构安全检测鉴定</w:t>
      </w:r>
      <w:r>
        <w:rPr>
          <w:rFonts w:hint="eastAsia" w:ascii="方正仿宋_GBK" w:hAnsi="方正仿宋_GBK" w:eastAsia="方正仿宋_GBK" w:cs="方正仿宋_GBK"/>
          <w:spacing w:val="-6"/>
          <w:sz w:val="32"/>
          <w:szCs w:val="32"/>
          <w:shd w:val="clear" w:color="auto" w:fill="FFFFFF"/>
          <w:lang w:val="en-US" w:eastAsia="zh-CN"/>
        </w:rPr>
        <w:t>工作</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按照国家现行法律、法规、规范，及行业标准</w:t>
      </w:r>
      <w:r>
        <w:rPr>
          <w:rFonts w:hint="eastAsia" w:ascii="方正仿宋_GBK" w:hAnsi="方正仿宋_GBK" w:eastAsia="方正仿宋_GBK" w:cs="方正仿宋_GBK"/>
          <w:spacing w:val="-11"/>
          <w:sz w:val="32"/>
          <w:szCs w:val="32"/>
          <w:shd w:val="clear" w:color="auto" w:fill="FFFFFF"/>
          <w:lang w:eastAsia="zh-CN"/>
        </w:rPr>
        <w:t>，</w:t>
      </w:r>
      <w:r>
        <w:rPr>
          <w:rFonts w:hint="eastAsia" w:ascii="方正仿宋_GBK" w:hAnsi="方正仿宋_GBK" w:eastAsia="方正仿宋_GBK" w:cs="方正仿宋_GBK"/>
          <w:spacing w:val="-11"/>
          <w:sz w:val="32"/>
          <w:szCs w:val="32"/>
          <w:shd w:val="clear" w:color="auto" w:fill="FFFFFF"/>
          <w:lang w:val="en-US" w:eastAsia="zh-CN"/>
        </w:rPr>
        <w:t>我方经测算，</w:t>
      </w:r>
      <w:r>
        <w:rPr>
          <w:rFonts w:hint="eastAsia" w:ascii="方正仿宋_GBK" w:hAnsi="方正仿宋_GBK" w:eastAsia="方正仿宋_GBK" w:cs="方正仿宋_GBK"/>
          <w:spacing w:val="-6"/>
          <w:sz w:val="32"/>
          <w:szCs w:val="32"/>
          <w:shd w:val="clear" w:color="auto" w:fill="FFFFFF"/>
          <w:lang w:val="en-US" w:eastAsia="zh-CN"/>
        </w:rPr>
        <w:t xml:space="preserve">以 </w:t>
      </w:r>
      <w:r>
        <w:rPr>
          <w:rFonts w:hint="eastAsia" w:ascii="方正仿宋_GBK" w:hAnsi="方正仿宋_GBK" w:eastAsia="方正仿宋_GBK" w:cs="方正仿宋_GBK"/>
          <w:spacing w:val="-6"/>
          <w:sz w:val="32"/>
          <w:szCs w:val="32"/>
          <w:u w:val="single"/>
          <w:shd w:val="clear" w:color="auto" w:fill="FFFFFF"/>
        </w:rPr>
        <w:t xml:space="preserve">   </w:t>
      </w:r>
      <w:r>
        <w:rPr>
          <w:rStyle w:val="5"/>
          <w:rFonts w:hint="eastAsia" w:eastAsia="微软雅黑" w:cs="Calibri"/>
          <w:i w:val="0"/>
          <w:color w:val="404040"/>
          <w:u w:val="single"/>
        </w:rPr>
        <w:t xml:space="preserve"> </w:t>
      </w:r>
      <w:r>
        <w:rPr>
          <w:rStyle w:val="5"/>
          <w:rFonts w:hint="eastAsia" w:eastAsia="微软雅黑" w:cs="Calibri"/>
          <w:i w:val="0"/>
          <w:color w:val="404040"/>
          <w:u w:val="single"/>
          <w:lang w:val="en-US" w:eastAsia="zh-CN"/>
        </w:rPr>
        <w:t xml:space="preserve">    </w:t>
      </w:r>
      <w:r>
        <w:rPr>
          <w:rFonts w:hint="eastAsia" w:ascii="方正仿宋_GBK" w:hAnsi="方正仿宋_GBK" w:eastAsia="方正仿宋_GBK" w:cs="方正仿宋_GBK"/>
          <w:spacing w:val="-6"/>
          <w:sz w:val="32"/>
          <w:szCs w:val="32"/>
          <w:shd w:val="clear" w:color="auto" w:fill="FFFFFF"/>
        </w:rPr>
        <w:t>万元</w:t>
      </w:r>
      <w:r>
        <w:rPr>
          <w:rFonts w:hint="eastAsia" w:ascii="方正仿宋_GBK" w:hAnsi="方正仿宋_GBK" w:eastAsia="方正仿宋_GBK" w:cs="方正仿宋_GBK"/>
          <w:spacing w:val="-11"/>
          <w:sz w:val="32"/>
          <w:szCs w:val="32"/>
          <w:shd w:val="clear" w:color="auto" w:fill="FFFFFF"/>
          <w:lang w:val="en-US" w:eastAsia="zh-CN"/>
        </w:rPr>
        <w:t>包干进行此项目鉴定工作报价。</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（盖     章）</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w:t>
      </w:r>
    </w:p>
    <w:p>
      <w:r>
        <w:rPr>
          <w:rFonts w:hint="eastAsia" w:ascii="方正仿宋_GBK" w:hAnsi="方正仿宋_GBK" w:eastAsia="方正仿宋_GBK" w:cs="方正仿宋_GBK"/>
          <w:spacing w:val="-6"/>
          <w:sz w:val="30"/>
          <w:szCs w:val="30"/>
          <w:shd w:val="clear" w:color="auto" w:fill="FFFFFF"/>
        </w:rPr>
        <w:t xml:space="preserve">                     </w:t>
      </w:r>
      <w:r>
        <w:rPr>
          <w:rFonts w:hint="eastAsia" w:ascii="方正仿宋_GBK" w:hAnsi="方正仿宋_GBK" w:eastAsia="方正仿宋_GBK" w:cs="方正仿宋_GBK"/>
          <w:spacing w:val="-6"/>
          <w:sz w:val="30"/>
          <w:szCs w:val="30"/>
          <w:shd w:val="clear" w:color="auto" w:fill="FFFFFF"/>
          <w:lang w:val="en-US" w:eastAsia="zh-CN"/>
        </w:rPr>
        <w:t xml:space="preserve">   </w:t>
      </w: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u w:val="single"/>
          <w:shd w:val="clear" w:color="auto" w:fill="FFFFFF"/>
          <w:lang w:val="en-US" w:eastAsia="zh-CN"/>
        </w:rPr>
        <w:t xml:space="preserve">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FF0B46"/>
    <w:rsid w:val="7BFF0B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正文（缩进）"/>
    <w:basedOn w:val="1"/>
    <w:qFormat/>
    <w:uiPriority w:val="0"/>
    <w:pPr>
      <w:spacing w:before="156" w:after="156" w:line="360" w:lineRule="auto"/>
      <w:ind w:firstLine="200" w:firstLineChars="200"/>
    </w:pPr>
    <w:rPr>
      <w:sz w:val="24"/>
    </w:rPr>
  </w:style>
  <w:style w:type="character" w:styleId="5">
    <w:name w:val="Emphasis"/>
    <w:basedOn w:val="4"/>
    <w:qFormat/>
    <w:uiPriority w:val="0"/>
    <w:rPr>
      <w: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2025-12-11T06:11:00Z</dcterms:created>
  <dc:creator>Administrator</dc:creator>
  <cp:lastModifiedBy>Administrator</cp:lastModifiedBy>
  <dcterms:modified xsi:type="dcterms:W3CDTF">2025-12-11T06:12:05Z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