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1</w:t>
      </w:r>
    </w:p>
    <w:p>
      <w:pPr>
        <w:pStyle w:val="3"/>
        <w:widowControl/>
        <w:spacing w:beforeAutospacing="0" w:afterAutospacing="0" w:line="600" w:lineRule="exact"/>
        <w:jc w:val="center"/>
        <w:rPr>
          <w:rFonts w:hint="eastAsia" w:ascii="方正黑体_GBK" w:hAnsi="方正黑体_GBK" w:eastAsia="方正黑体_GBK" w:cs="方正黑体_GBK"/>
          <w:b w:val="0"/>
          <w:color w:val="00000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color w:val="000000"/>
          <w:sz w:val="44"/>
          <w:szCs w:val="44"/>
          <w:shd w:val="clear" w:color="auto" w:fill="FFFFFF"/>
          <w:lang w:val="en-US" w:eastAsia="zh-CN"/>
        </w:rPr>
        <w:t>设备技术参数表</w:t>
      </w:r>
    </w:p>
    <w:tbl>
      <w:tblPr>
        <w:tblStyle w:val="5"/>
        <w:tblpPr w:leftFromText="180" w:rightFromText="180" w:vertAnchor="page" w:horzAnchor="page" w:tblpX="1030" w:tblpY="3562"/>
        <w:tblOverlap w:val="never"/>
        <w:tblW w:w="96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280"/>
        <w:gridCol w:w="4515"/>
        <w:gridCol w:w="825"/>
        <w:gridCol w:w="11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28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  <w:t>名称</w:t>
            </w:r>
          </w:p>
        </w:tc>
        <w:tc>
          <w:tcPr>
            <w:tcW w:w="45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参数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数量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2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方正仿宋_GBK" w:hAnsi="方正仿宋_GBK" w:eastAsia="微软雅黑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  <w:lang w:val="en-US" w:eastAsia="zh-CN"/>
              </w:rPr>
              <w:t>大华16路标准型HDCVI光端机DH-0TC1652R</w:t>
            </w:r>
          </w:p>
        </w:tc>
        <w:tc>
          <w:tcPr>
            <w:tcW w:w="4515" w:type="dxa"/>
            <w:vAlign w:val="center"/>
          </w:tcPr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  <w:t>单模单纤FC光纤传输0-20KM。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  <w:t>电源DC5V5A适配器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  <w:t xml:space="preserve">支持同轴CVI 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  <w:t>1080P高清模拟摄像机。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2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highlight w:val="none"/>
                <w:lang w:val="en-US" w:eastAsia="zh-CN"/>
              </w:rPr>
              <w:t>大华16路标准型HDCVI光端机DH-0TC1652T</w:t>
            </w:r>
          </w:p>
        </w:tc>
        <w:tc>
          <w:tcPr>
            <w:tcW w:w="4515" w:type="dxa"/>
            <w:vAlign w:val="center"/>
          </w:tcPr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  <w:t>单模单纤FC光纤传输0-20KM。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  <w:t>电源DC5V5A适配器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  <w:t>支持同轴CVI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</w:rPr>
              <w:t>1080P高清模拟摄像机。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台</w:t>
            </w:r>
          </w:p>
        </w:tc>
      </w:tr>
    </w:tbl>
    <w:p>
      <w:pPr>
        <w:pStyle w:val="7"/>
        <w:ind w:left="0" w:leftChars="0" w:firstLine="0" w:firstLineChars="0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>
      <w:pPr>
        <w:pStyle w:val="7"/>
        <w:ind w:left="0" w:leftChars="0" w:firstLine="0" w:firstLineChars="0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>
      <w:pPr>
        <w:pStyle w:val="7"/>
        <w:ind w:left="0" w:leftChars="0" w:firstLine="0" w:firstLineChars="0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>
      <w:pPr>
        <w:pStyle w:val="7"/>
        <w:ind w:left="0" w:leftChars="0" w:firstLine="0" w:firstLineChars="0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>
      <w:pPr>
        <w:pStyle w:val="7"/>
        <w:ind w:left="0" w:leftChars="0" w:firstLine="0" w:firstLineChars="0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>
      <w:pPr>
        <w:pStyle w:val="7"/>
        <w:ind w:left="0" w:leftChars="0" w:firstLine="0" w:firstLineChars="0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7E6A"/>
    <w:rsid w:val="000A7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rPr>
      <w:rFonts w:ascii="Times New Roman" w:hAnsi="Times New Roman" w:eastAsia="仿宋_GB2312"/>
      <w:sz w:val="32"/>
      <w:szCs w:val="20"/>
    </w:r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正文（缩进）"/>
    <w:basedOn w:val="1"/>
    <w:qFormat/>
    <w:uiPriority w:val="0"/>
    <w:pPr>
      <w:spacing w:before="156" w:after="156" w:line="360" w:lineRule="auto"/>
      <w:ind w:firstLine="200" w:firstLineChars="200"/>
    </w:pPr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2026-01-05T01:34:00Z</dcterms:created>
  <dc:creator>Administrator</dc:creator>
  <cp:lastModifiedBy>Administrator</cp:lastModifiedBy>
  <dcterms:modified xsi:type="dcterms:W3CDTF">2026-01-05T01:35:09Z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