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 w:val="0"/>
        <w:bidi w:val="0"/>
        <w:adjustRightInd/>
        <w:snapToGrid/>
        <w:spacing w:line="60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 xml:space="preserve">    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区域产业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相关内容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right="0" w:rightChars="0"/>
        <w:textAlignment w:val="auto"/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</w:pPr>
      <w:r>
        <w:rPr>
          <w:rStyle w:val="6"/>
          <w:rFonts w:hint="eastAsia" w:eastAsia="微软雅黑" w:cs="Calibri"/>
          <w:i w:val="0"/>
          <w:color w:val="404040"/>
          <w:u w:val="single"/>
        </w:rPr>
        <w:t xml:space="preserve">     </w:t>
      </w:r>
      <w:r>
        <w:rPr>
          <w:rStyle w:val="6"/>
          <w:rFonts w:hint="eastAsia" w:eastAsia="微软雅黑" w:cs="Calibri"/>
          <w:i w:val="0"/>
          <w:color w:val="40404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11"/>
          <w:kern w:val="2"/>
          <w:sz w:val="32"/>
          <w:szCs w:val="32"/>
          <w:shd w:val="clear" w:color="auto" w:fill="FFFFFF"/>
          <w:lang w:val="en-US" w:eastAsia="zh-CN" w:bidi="ar-SA"/>
        </w:rPr>
        <w:t>区域产业研究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pStyle w:val="3"/>
        <w:bidi w:val="0"/>
        <w:rPr>
          <w:rFonts w:hint="eastAsia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1827EE"/>
    <w:rsid w:val="3518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方正黑体_GBK" w:hAnsi="方正黑体_GBK" w:eastAsia="方正黑体_GBK" w:cs="Times New Roman"/>
      <w:color w:val="000000"/>
      <w:sz w:val="24"/>
      <w:szCs w:val="2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2026-01-12T01:50:00Z</dcterms:created>
  <dc:creator>Administrator</dc:creator>
  <cp:lastModifiedBy>Administrator</cp:lastModifiedBy>
  <dcterms:modified xsi:type="dcterms:W3CDTF">2026-01-12T01:50:34Z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