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both"/>
        <w:textAlignment w:val="baseline"/>
        <w:rPr>
          <w:rFonts w:hint="default" w:ascii="方正小标宋_GBK" w:hAnsi="Arial" w:eastAsia="方正小标宋_GBK" w:cs="Arial"/>
          <w:color w:val="000000"/>
          <w:kern w:val="0"/>
          <w:sz w:val="44"/>
          <w:szCs w:val="44"/>
        </w:rPr>
      </w:pPr>
      <w:r>
        <w:rPr>
          <w:rFonts w:hint="default" w:ascii="方正黑体_GBK" w:hAnsi="方正黑体_GBK" w:eastAsia="方正黑体_GBK" w:cs="方正黑体_GBK"/>
          <w:snapToGrid w:val="0"/>
          <w:color w:val="000000"/>
          <w:kern w:val="0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center"/>
        <w:textAlignment w:val="baseline"/>
        <w:rPr>
          <w:rFonts w:hint="default" w:ascii="方正小标宋_GBK" w:hAnsi="Arial" w:eastAsia="方正小标宋_GBK" w:cs="Arial"/>
          <w:color w:val="000000"/>
          <w:kern w:val="0"/>
          <w:sz w:val="44"/>
          <w:szCs w:val="44"/>
          <w:vertAlign w:val="baseline"/>
        </w:rPr>
      </w:pPr>
      <w:r>
        <w:rPr>
          <w:rFonts w:hint="default" w:ascii="方正小标宋_GBK" w:hAnsi="Arial" w:eastAsia="方正小标宋_GBK" w:cs="Arial"/>
          <w:snapToGrid w:val="0"/>
          <w:color w:val="000000"/>
          <w:kern w:val="0"/>
          <w:sz w:val="44"/>
          <w:szCs w:val="44"/>
          <w:vertAlign w:val="baseline"/>
          <w:lang w:val="en-US" w:eastAsia="zh-CN" w:bidi="ar"/>
        </w:rPr>
        <w:t>报价书</w:t>
      </w:r>
    </w:p>
    <w:p>
      <w:pPr>
        <w:pStyle w:val="3"/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snapToGrid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重庆市渝兴建设投资有限公司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637" w:firstLineChars="207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1、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根据你方发布的征询公告，经研究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eastAsia="zh-CN" w:bidi="ar"/>
        </w:rPr>
        <w:t>区先进技术创新中心二期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年度考核审计工作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的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相关要求，我方愿以</w:t>
      </w:r>
      <w:r>
        <w:rPr>
          <w:rFonts w:hint="default" w:ascii="方正仿宋_GBK" w:hAnsi="方正仿宋_GBK" w:eastAsia="方正仿宋_GBK" w:cs="方正仿宋_GBK"/>
          <w:i w:val="0"/>
          <w:caps w:val="0"/>
          <w:snapToGrid w:val="0"/>
          <w:color w:val="000000"/>
          <w:spacing w:val="0"/>
          <w:kern w:val="0"/>
          <w:sz w:val="32"/>
          <w:szCs w:val="32"/>
          <w:vertAlign w:val="baseline"/>
          <w:lang w:val="en-US" w:eastAsia="zh-CN" w:bidi="ar"/>
        </w:rPr>
        <w:t>综合包干报价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元，承接该项目咨询管理服务工作。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640" w:firstLine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2、本报价包括公告内所有工作内容。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0"/>
          <w:szCs w:val="30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0"/>
          <w:szCs w:val="30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报价单位：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（盖      章）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电    话：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                                             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日    期：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435"/>
        <w:jc w:val="left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5B4A44"/>
    <w:rsid w:val="265B4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2026-02-26T08:13:00Z</dcterms:created>
  <dc:creator>Administrator</dc:creator>
  <cp:lastModifiedBy>Administrator</cp:lastModifiedBy>
  <dcterms:modified xsi:type="dcterms:W3CDTF">2026-02-26T08:14:42Z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