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jc w:val="both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eastAsia="zh-CN"/>
        </w:rPr>
        <w:t>附件</w:t>
      </w:r>
      <w:r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val="en-US" w:eastAsia="zh-CN"/>
        </w:rPr>
        <w:t>2</w:t>
      </w:r>
    </w:p>
    <w:p>
      <w:pPr>
        <w:pStyle w:val="2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both"/>
        <w:textAlignment w:val="auto"/>
        <w:rPr>
          <w:rFonts w:hint="eastAsia" w:eastAsia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color w:val="171A1D"/>
          <w:sz w:val="32"/>
          <w:szCs w:val="32"/>
          <w:shd w:val="clear" w:color="auto" w:fill="FFFFFF"/>
          <w:lang w:eastAsia="zh-CN"/>
        </w:rPr>
        <w:t>龙洲湾资产经营管理有限公司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：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一、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根据你方发布的询价公告，经研究，我方愿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意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以人民币￥</w:t>
      </w:r>
      <w:r>
        <w:rPr>
          <w:rStyle w:val="5"/>
          <w:rFonts w:hint="eastAsia" w:ascii="Calibri" w:hAnsi="Calibri" w:eastAsia="微软雅黑" w:cs="Calibri"/>
          <w:i w:val="0"/>
          <w:color w:val="404040"/>
          <w:sz w:val="32"/>
          <w:szCs w:val="32"/>
          <w:u w:val="single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eastAsia" w:ascii="Calibri" w:hAnsi="Calibri" w:eastAsia="微软雅黑" w:cs="Calibri"/>
          <w:color w:val="404040"/>
          <w:sz w:val="32"/>
          <w:szCs w:val="32"/>
          <w:u w:val="single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的包干价格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lang w:eastAsia="zh-CN"/>
        </w:rPr>
        <w:t>软件与信息服务外包（南区）食堂项目门窗及隔油池采购安装服务工作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42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pStyle w:val="2"/>
        <w:widowControl/>
        <w:spacing w:beforeAutospacing="0" w:afterAutospacing="0" w:line="600" w:lineRule="exact"/>
        <w:jc w:val="both"/>
      </w:pP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  <w:lang w:val="en-US" w:eastAsia="zh-CN"/>
        </w:rPr>
        <w:t xml:space="preserve">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  <w:lang w:val="en-US" w:eastAsia="zh-CN"/>
        </w:rPr>
        <w:t xml:space="preserve">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2"/>
        <w:widowControl/>
        <w:spacing w:beforeAutospacing="0" w:afterAutospacing="0" w:line="600" w:lineRule="exact"/>
        <w:jc w:val="both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 系 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  <w:lang w:val="en-US" w:eastAsia="zh-CN"/>
        </w:rPr>
        <w:t xml:space="preserve"> 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</w:t>
      </w:r>
    </w:p>
    <w:p>
      <w:pPr>
        <w:pStyle w:val="2"/>
        <w:widowControl/>
        <w:spacing w:beforeAutospacing="0" w:afterAutospacing="0" w:line="600" w:lineRule="exact"/>
        <w:jc w:val="both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   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  <w:lang w:val="en-US" w:eastAsia="zh-CN"/>
        </w:rPr>
        <w:t xml:space="preserve">      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</w:t>
      </w:r>
    </w:p>
    <w:p>
      <w:pPr>
        <w:pStyle w:val="2"/>
        <w:widowControl/>
        <w:spacing w:before="120" w:beforeAutospacing="0" w:after="120" w:afterAutospacing="0" w:line="600" w:lineRule="exact"/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2"/>
        <w:widowControl/>
        <w:spacing w:before="120" w:beforeAutospacing="0" w:after="120" w:afterAutospacing="0" w:line="600" w:lineRule="exact"/>
      </w:pP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</w:t>
      </w:r>
      <w:r>
        <w:rPr>
          <w:rFonts w:hint="eastAsia" w:ascii="Calibri" w:hAnsi="Calibri" w:eastAsia="微软雅黑" w:cs="Calibri"/>
          <w:caps/>
          <w:color w:val="404040"/>
          <w:sz w:val="28"/>
          <w:szCs w:val="28"/>
          <w:u w:val="single"/>
          <w:lang w:val="en-US" w:eastAsia="zh-CN"/>
        </w:rPr>
        <w:t xml:space="preserve">  </w:t>
      </w:r>
    </w:p>
    <w:p>
      <w:bookmarkStart w:id="0" w:name="_GoBack"/>
      <w:bookmarkEnd w:id="0"/>
    </w:p>
    <w:sectPr>
      <w:pgSz w:w="11906" w:h="16838"/>
      <w:pgMar w:top="2098" w:right="1417" w:bottom="2098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C251C5"/>
    <w:rsid w:val="28C25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2026-05-18T03:23:00Z</dcterms:created>
  <dc:creator>Administrator</dc:creator>
  <cp:lastModifiedBy>Administrator</cp:lastModifiedBy>
  <dcterms:modified xsi:type="dcterms:W3CDTF">2026-05-18T03:23:09Z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