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both"/>
        <w:rPr>
          <w:rFonts w:hint="eastAsia" w:ascii="方正小标宋_GBK" w:hAnsi="方正小标宋_GBK" w:eastAsia="方正小标宋_GBK" w:cs="方正小标宋_GBK"/>
          <w:color w:val="404040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eastAsia="zh-CN"/>
        </w:rPr>
        <w:t>附件</w:t>
      </w:r>
    </w:p>
    <w:p>
      <w:pPr>
        <w:pStyle w:val="2"/>
        <w:widowControl/>
        <w:spacing w:beforeAutospacing="0" w:afterAutospacing="0" w:line="600" w:lineRule="exact"/>
        <w:jc w:val="center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pPr>
        <w:pStyle w:val="2"/>
        <w:widowControl/>
        <w:spacing w:beforeAutospacing="0" w:afterAutospacing="0" w:line="600" w:lineRule="exact"/>
        <w:jc w:val="center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pPr>
        <w:pStyle w:val="2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  <w:rPr>
          <w:rFonts w:hint="eastAsia" w:eastAsia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color w:val="171A1D"/>
          <w:sz w:val="32"/>
          <w:szCs w:val="32"/>
          <w:shd w:val="clear" w:color="auto" w:fill="FFFFFF"/>
          <w:lang w:eastAsia="zh-CN"/>
        </w:rPr>
        <w:t>重庆市龙洲湾资产经营管理有限公司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：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一、根据你方发布的询价公告，经研究，我方愿以人民币￥</w:t>
      </w:r>
      <w:r>
        <w:rPr>
          <w:rStyle w:val="5"/>
          <w:rFonts w:hint="eastAsia" w:ascii="Calibri" w:hAnsi="Calibri" w:eastAsia="微软雅黑" w:cs="Calibri"/>
          <w:i w:val="0"/>
          <w:color w:val="404040"/>
          <w:sz w:val="32"/>
          <w:szCs w:val="32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eastAsia" w:ascii="Calibri" w:hAnsi="Calibri" w:eastAsia="微软雅黑" w:cs="Calibri"/>
          <w:color w:val="404040"/>
          <w:sz w:val="32"/>
          <w:szCs w:val="32"/>
          <w:u w:val="single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出售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eastAsia="zh-CN"/>
        </w:rPr>
        <w:t>一台智能发盘机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为包干费，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eastAsia="zh"/>
        </w:rPr>
        <w:t>包含设备及附属部分的设备价格、税金、包装费、运输费、保险费、装卸费、安装调试费、验收费用、质保期内维修保养费等全部费用。</w:t>
      </w: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2"/>
        <w:widowControl/>
        <w:spacing w:before="120" w:beforeAutospacing="0" w:after="120" w:afterAutospacing="0" w:line="600" w:lineRule="exact"/>
      </w:pP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C136C2"/>
    <w:rsid w:val="30C13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2026-06-12T01:06:00Z</dcterms:created>
  <dc:creator>Administrator</dc:creator>
  <cp:lastModifiedBy>Administrator</cp:lastModifiedBy>
  <dcterms:modified xsi:type="dcterms:W3CDTF">2026-06-12T01:06:28Z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