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240" w:lineRule="auto"/>
        <w:ind w:left="0" w:leftChars="0" w:right="0" w:rightChars="0"/>
        <w:textAlignment w:val="auto"/>
        <w:outlineLvl w:val="9"/>
        <w:rPr>
          <w:rFonts w:hint="eastAsia" w:ascii="Times New Roman" w:hAnsi="Times New Roman" w:eastAsia="方正黑体_GBK" w:cs="方正黑体_GBK"/>
          <w:sz w:val="32"/>
          <w:szCs w:val="32"/>
          <w:lang w:val="en-US" w:eastAsia="zh-CN"/>
        </w:rPr>
      </w:pPr>
      <w:r>
        <w:rPr>
          <w:rFonts w:hint="eastAsia" w:ascii="Times New Roman" w:hAnsi="Times New Roman" w:eastAsia="方正黑体_GBK" w:cs="方正黑体_GBK"/>
          <w:sz w:val="32"/>
          <w:szCs w:val="32"/>
        </w:rPr>
        <w:t>附件</w:t>
      </w:r>
    </w:p>
    <w:p>
      <w:pPr>
        <w:keepNext w:val="0"/>
        <w:keepLines w:val="0"/>
        <w:pageBreakBefore w:val="0"/>
        <w:kinsoku/>
        <w:wordWrap/>
        <w:overflowPunct/>
        <w:topLinePunct w:val="0"/>
        <w:autoSpaceDE/>
        <w:autoSpaceDN/>
        <w:bidi w:val="0"/>
        <w:adjustRightInd/>
        <w:snapToGrid/>
        <w:spacing w:line="240" w:lineRule="auto"/>
        <w:ind w:left="0" w:leftChars="0" w:right="0" w:rightChars="0"/>
        <w:jc w:val="center"/>
        <w:textAlignment w:val="auto"/>
        <w:outlineLvl w:val="9"/>
        <w:rPr>
          <w:rFonts w:hint="eastAsia" w:ascii="Times New Roman" w:hAnsi="Times New Roman" w:eastAsia="方正小标宋_GBK"/>
          <w:sz w:val="44"/>
          <w:szCs w:val="44"/>
        </w:rPr>
      </w:pPr>
      <w:r>
        <w:rPr>
          <w:rFonts w:hint="eastAsia" w:ascii="Times New Roman" w:hAnsi="Times New Roman" w:eastAsia="方正小标宋_GBK"/>
          <w:sz w:val="44"/>
          <w:szCs w:val="44"/>
        </w:rPr>
        <w:t>报价书</w:t>
      </w:r>
    </w:p>
    <w:p>
      <w:pPr>
        <w:keepNext w:val="0"/>
        <w:keepLines w:val="0"/>
        <w:pageBreakBefore w:val="0"/>
        <w:kinsoku/>
        <w:wordWrap/>
        <w:overflowPunct/>
        <w:topLinePunct w:val="0"/>
        <w:autoSpaceDE/>
        <w:autoSpaceDN/>
        <w:bidi w:val="0"/>
        <w:adjustRightInd/>
        <w:snapToGrid/>
        <w:spacing w:line="240" w:lineRule="auto"/>
        <w:ind w:left="0" w:leftChars="0" w:right="0" w:rightChars="0"/>
        <w:textAlignment w:val="auto"/>
        <w:outlineLvl w:val="9"/>
        <w:rPr>
          <w:rFonts w:hint="eastAsia" w:ascii="Times New Roman" w:hAnsi="Times New Roman" w:eastAsia="方正仿宋_GBK" w:cs="方正仿宋_GBK"/>
          <w:color w:val="000000"/>
          <w:spacing w:val="-6"/>
          <w:sz w:val="32"/>
          <w:szCs w:val="32"/>
          <w:u w:val="none"/>
          <w:shd w:val="clear" w:color="auto" w:fill="FFFFFF"/>
        </w:rPr>
      </w:pPr>
      <w:r>
        <w:rPr>
          <w:rFonts w:hint="eastAsia" w:ascii="Times New Roman" w:hAnsi="Times New Roman" w:eastAsia="方正仿宋_GBK" w:cs="方正仿宋_GBK"/>
          <w:color w:val="000000"/>
          <w:spacing w:val="-6"/>
          <w:sz w:val="32"/>
          <w:szCs w:val="32"/>
          <w:u w:val="none"/>
          <w:shd w:val="clear" w:color="auto" w:fill="FFFFFF"/>
        </w:rPr>
        <w:t>重庆</w:t>
      </w:r>
      <w:r>
        <w:rPr>
          <w:rFonts w:hint="eastAsia" w:ascii="Times New Roman" w:hAnsi="Times New Roman" w:eastAsia="方正仿宋_GBK" w:cs="方正仿宋_GBK"/>
          <w:color w:val="000000"/>
          <w:spacing w:val="-6"/>
          <w:sz w:val="32"/>
          <w:szCs w:val="32"/>
          <w:u w:val="none"/>
          <w:shd w:val="clear" w:color="auto" w:fill="FFFFFF"/>
          <w:lang w:val="en-US" w:eastAsia="zh-CN"/>
        </w:rPr>
        <w:t>市渝兴</w:t>
      </w:r>
      <w:r>
        <w:rPr>
          <w:rFonts w:hint="eastAsia" w:ascii="Times New Roman" w:hAnsi="Times New Roman" w:eastAsia="方正仿宋_GBK" w:cs="方正仿宋_GBK"/>
          <w:color w:val="000000"/>
          <w:spacing w:val="-6"/>
          <w:sz w:val="32"/>
          <w:szCs w:val="32"/>
          <w:u w:val="none"/>
          <w:shd w:val="clear" w:color="auto" w:fill="FFFFFF"/>
        </w:rPr>
        <w:t>建设投资有限公司：</w:t>
      </w:r>
    </w:p>
    <w:p>
      <w:pPr>
        <w:keepNext w:val="0"/>
        <w:keepLines w:val="0"/>
        <w:pageBreakBefore w:val="0"/>
        <w:numPr>
          <w:ilvl w:val="0"/>
          <w:numId w:val="1"/>
        </w:numPr>
        <w:kinsoku/>
        <w:wordWrap/>
        <w:overflowPunct/>
        <w:topLinePunct w:val="0"/>
        <w:autoSpaceDE/>
        <w:autoSpaceDN/>
        <w:bidi w:val="0"/>
        <w:adjustRightInd/>
        <w:snapToGrid/>
        <w:spacing w:line="240" w:lineRule="auto"/>
        <w:ind w:left="0" w:leftChars="0" w:right="0" w:rightChars="0" w:firstLine="435"/>
        <w:textAlignment w:val="auto"/>
        <w:outlineLvl w:val="9"/>
        <w:rPr>
          <w:rFonts w:hint="eastAsia" w:ascii="Times New Roman" w:hAnsi="Times New Roman" w:eastAsia="方正仿宋_GBK"/>
          <w:sz w:val="32"/>
          <w:szCs w:val="32"/>
          <w:u w:val="none"/>
          <w:lang w:val="en-US" w:eastAsia="zh-CN"/>
        </w:rPr>
      </w:pPr>
      <w:r>
        <w:rPr>
          <w:rFonts w:hint="eastAsia" w:ascii="方正仿宋_GBK" w:hAnsi="方正仿宋_GBK" w:eastAsia="方正仿宋_GBK" w:cs="方正仿宋_GBK"/>
          <w:color w:val="000000"/>
          <w:spacing w:val="-6"/>
          <w:sz w:val="32"/>
          <w:szCs w:val="32"/>
          <w:u w:val="none"/>
          <w:shd w:val="clear" w:color="auto" w:fill="FFFFFF"/>
        </w:rPr>
        <w:t>根据你方发布的征询公告，经研究</w:t>
      </w:r>
      <w:r>
        <w:rPr>
          <w:rFonts w:hint="eastAsia" w:ascii="方正仿宋_GBK" w:hAnsi="方正仿宋_GBK" w:eastAsia="方正仿宋_GBK" w:cs="方正仿宋_GBK"/>
          <w:color w:val="000000"/>
          <w:spacing w:val="-6"/>
          <w:sz w:val="32"/>
          <w:szCs w:val="32"/>
          <w:u w:val="single"/>
          <w:shd w:val="clear" w:color="auto" w:fill="FFFFFF"/>
          <w:lang w:val="en-US" w:eastAsia="zh-CN"/>
        </w:rPr>
        <w:t>重庆市巴南区城市更新道角片区危旧房基础配套设施项目等3个项目水土保持方案编制工作</w:t>
      </w:r>
      <w:r>
        <w:rPr>
          <w:rFonts w:hint="eastAsia" w:ascii="方正仿宋_GBK" w:hAnsi="方正仿宋_GBK" w:eastAsia="方正仿宋_GBK" w:cs="方正仿宋_GBK"/>
          <w:color w:val="000000"/>
          <w:spacing w:val="-6"/>
          <w:sz w:val="32"/>
          <w:szCs w:val="32"/>
          <w:u w:val="none"/>
          <w:shd w:val="clear" w:color="auto" w:fill="FFFFFF"/>
          <w:lang w:eastAsia="zh-CN"/>
        </w:rPr>
        <w:t>，</w:t>
      </w:r>
      <w:r>
        <w:rPr>
          <w:rFonts w:hint="eastAsia" w:ascii="方正仿宋_GBK" w:hAnsi="方正仿宋_GBK" w:eastAsia="方正仿宋_GBK" w:cs="方正仿宋_GBK"/>
          <w:color w:val="000000"/>
          <w:spacing w:val="-6"/>
          <w:sz w:val="32"/>
          <w:szCs w:val="32"/>
          <w:u w:val="none"/>
          <w:shd w:val="clear" w:color="auto" w:fill="FFFFFF"/>
        </w:rPr>
        <w:t>我方愿以</w:t>
      </w:r>
      <w:r>
        <w:rPr>
          <w:rFonts w:hint="eastAsia" w:ascii="方正仿宋_GBK" w:hAnsi="方正仿宋_GBK" w:eastAsia="方正仿宋_GBK" w:cs="方正仿宋_GBK"/>
          <w:color w:val="000000"/>
          <w:spacing w:val="-6"/>
          <w:sz w:val="32"/>
          <w:szCs w:val="32"/>
          <w:u w:val="none"/>
          <w:shd w:val="clear" w:color="auto" w:fill="FFFFFF"/>
          <w:lang w:val="en-US" w:eastAsia="zh-CN"/>
        </w:rPr>
        <w:t>总价_______万</w:t>
      </w:r>
      <w:r>
        <w:rPr>
          <w:rFonts w:hint="eastAsia" w:ascii="方正仿宋_GBK" w:hAnsi="方正仿宋_GBK" w:eastAsia="方正仿宋_GBK" w:cs="方正仿宋_GBK"/>
          <w:color w:val="000000"/>
          <w:spacing w:val="-6"/>
          <w:sz w:val="32"/>
          <w:szCs w:val="32"/>
          <w:u w:val="none"/>
          <w:shd w:val="clear" w:color="auto" w:fill="FFFFFF"/>
        </w:rPr>
        <w:t>元</w:t>
      </w:r>
      <w:r>
        <w:rPr>
          <w:rFonts w:hint="eastAsia" w:ascii="方正仿宋_GBK" w:hAnsi="方正仿宋_GBK" w:eastAsia="方正仿宋_GBK" w:cs="方正仿宋_GBK"/>
          <w:color w:val="000000"/>
          <w:spacing w:val="-6"/>
          <w:sz w:val="32"/>
          <w:szCs w:val="32"/>
          <w:u w:val="none"/>
          <w:shd w:val="clear" w:color="auto" w:fill="FFFFFF"/>
          <w:lang w:eastAsia="zh-CN"/>
        </w:rPr>
        <w:t>，</w:t>
      </w:r>
      <w:r>
        <w:rPr>
          <w:rFonts w:hint="eastAsia" w:ascii="方正仿宋_GBK" w:hAnsi="方正仿宋_GBK" w:eastAsia="方正仿宋_GBK" w:cs="方正仿宋_GBK"/>
          <w:color w:val="000000"/>
          <w:spacing w:val="-6"/>
          <w:sz w:val="32"/>
          <w:szCs w:val="32"/>
          <w:u w:val="none"/>
          <w:shd w:val="clear" w:color="auto" w:fill="FFFFFF"/>
        </w:rPr>
        <w:t>完成该项服务</w:t>
      </w:r>
      <w:r>
        <w:rPr>
          <w:rFonts w:hint="eastAsia" w:ascii="方正仿宋_GBK" w:hAnsi="方正仿宋_GBK" w:eastAsia="方正仿宋_GBK" w:cs="方正仿宋_GBK"/>
          <w:color w:val="000000"/>
          <w:spacing w:val="-6"/>
          <w:sz w:val="32"/>
          <w:szCs w:val="32"/>
          <w:u w:val="none"/>
          <w:shd w:val="clear" w:color="auto" w:fill="FFFFFF"/>
          <w:lang w:eastAsia="zh-CN"/>
        </w:rPr>
        <w:t>工作</w:t>
      </w:r>
      <w:r>
        <w:rPr>
          <w:rFonts w:hint="eastAsia" w:ascii="方正仿宋_GBK" w:hAnsi="方正仿宋_GBK" w:eastAsia="方正仿宋_GBK" w:cs="方正仿宋_GBK"/>
          <w:color w:val="000000"/>
          <w:spacing w:val="-6"/>
          <w:sz w:val="32"/>
          <w:szCs w:val="32"/>
          <w:u w:val="none"/>
          <w:shd w:val="clear" w:color="auto" w:fill="FFFFFF"/>
        </w:rPr>
        <w:t>。</w:t>
      </w:r>
      <w:r>
        <w:rPr>
          <w:rFonts w:hint="eastAsia" w:ascii="方正仿宋_GBK" w:hAnsi="方正仿宋_GBK" w:eastAsia="方正仿宋_GBK" w:cs="方正仿宋_GBK"/>
          <w:color w:val="000000"/>
          <w:spacing w:val="-6"/>
          <w:sz w:val="32"/>
          <w:szCs w:val="32"/>
          <w:u w:val="none"/>
          <w:shd w:val="clear" w:color="auto" w:fill="FFFFFF"/>
          <w:lang w:val="en-US" w:eastAsia="zh-CN"/>
        </w:rPr>
        <w:t>其中重庆市巴南区城市更新道角片区危旧房基础配套设施项目</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none"/>
          <w:shd w:val="clear" w:color="auto" w:fill="FFFFFF"/>
          <w:lang w:val="en-US" w:eastAsia="zh-CN"/>
        </w:rPr>
        <w:t>万元，</w:t>
      </w:r>
      <w:r>
        <w:rPr>
          <w:rFonts w:hint="eastAsia" w:ascii="Times New Roman" w:hAnsi="Times New Roman" w:eastAsia="方正仿宋_GBK" w:cs="方正仿宋_GBK"/>
          <w:color w:val="000000"/>
          <w:spacing w:val="-11"/>
          <w:sz w:val="32"/>
          <w:szCs w:val="32"/>
          <w:shd w:val="clear" w:color="auto" w:fill="FFFFFF"/>
          <w:lang w:val="en-US" w:eastAsia="zh-CN"/>
        </w:rPr>
        <w:t>重庆市巴南区李家沱街道马一林荫和合建片区老旧小区基础配套设施改造提升项目</w:t>
      </w:r>
      <w:r>
        <w:rPr>
          <w:rFonts w:hint="eastAsia" w:ascii="Times New Roman" w:hAnsi="Times New Roman" w:eastAsia="方正仿宋_GBK" w:cs="方正仿宋_GBK"/>
          <w:color w:val="000000"/>
          <w:spacing w:val="-11"/>
          <w:sz w:val="32"/>
          <w:szCs w:val="32"/>
          <w:u w:val="single"/>
          <w:shd w:val="clear" w:color="auto" w:fill="FFFFFF"/>
          <w:lang w:val="en-US" w:eastAsia="zh-CN"/>
        </w:rPr>
        <w:t xml:space="preserve">           </w:t>
      </w:r>
      <w:r>
        <w:rPr>
          <w:rFonts w:hint="eastAsia" w:ascii="Times New Roman" w:hAnsi="Times New Roman" w:eastAsia="方正仿宋_GBK" w:cs="方正仿宋_GBK"/>
          <w:color w:val="000000"/>
          <w:spacing w:val="-11"/>
          <w:sz w:val="32"/>
          <w:szCs w:val="32"/>
          <w:u w:val="none"/>
          <w:shd w:val="clear" w:color="auto" w:fill="FFFFFF"/>
          <w:lang w:val="en-US" w:eastAsia="zh-CN"/>
        </w:rPr>
        <w:t>万元，</w:t>
      </w:r>
      <w:r>
        <w:rPr>
          <w:rFonts w:hint="eastAsia" w:ascii="Times New Roman" w:hAnsi="Times New Roman" w:eastAsia="方正仿宋_GBK" w:cs="Times New Roman"/>
          <w:sz w:val="32"/>
          <w:szCs w:val="32"/>
          <w:lang w:val="en-US" w:eastAsia="zh-CN"/>
        </w:rPr>
        <w:t>重庆市巴南区</w:t>
      </w:r>
      <w:r>
        <w:rPr>
          <w:rFonts w:hint="eastAsia" w:ascii="Times New Roman" w:hAnsi="Times New Roman" w:eastAsia="方正仿宋_GBK"/>
          <w:sz w:val="32"/>
          <w:szCs w:val="32"/>
          <w:lang w:val="en-US" w:eastAsia="zh-CN"/>
        </w:rPr>
        <w:t>莲花街道莲花乌洋街石洋街和花土湾老旧小区基础配套设施改造提升项目</w:t>
      </w:r>
    </w:p>
    <w:p>
      <w:pPr>
        <w:keepNext w:val="0"/>
        <w:keepLines w:val="0"/>
        <w:pageBreakBefore w:val="0"/>
        <w:numPr>
          <w:ilvl w:val="0"/>
          <w:numId w:val="0"/>
        </w:numPr>
        <w:kinsoku/>
        <w:wordWrap/>
        <w:overflowPunct/>
        <w:topLinePunct w:val="0"/>
        <w:autoSpaceDE/>
        <w:autoSpaceDN/>
        <w:bidi w:val="0"/>
        <w:adjustRightInd/>
        <w:snapToGrid/>
        <w:spacing w:line="240" w:lineRule="auto"/>
        <w:ind w:right="0" w:rightChars="0"/>
        <w:textAlignment w:val="auto"/>
        <w:outlineLvl w:val="9"/>
        <w:rPr>
          <w:rFonts w:hint="default" w:ascii="方正仿宋_GBK" w:hAnsi="方正仿宋_GBK" w:eastAsia="方正仿宋_GBK" w:cs="方正仿宋_GBK"/>
          <w:color w:val="000000"/>
          <w:spacing w:val="-6"/>
          <w:sz w:val="32"/>
          <w:szCs w:val="32"/>
          <w:u w:val="none"/>
          <w:shd w:val="clear" w:color="auto" w:fill="FFFFFF"/>
          <w:lang w:val="en-US" w:eastAsia="zh-CN"/>
        </w:rPr>
      </w:pPr>
      <w:r>
        <w:rPr>
          <w:rFonts w:hint="eastAsia" w:ascii="Times New Roman" w:hAnsi="Times New Roman" w:eastAsia="方正仿宋_GBK"/>
          <w:sz w:val="32"/>
          <w:szCs w:val="32"/>
          <w:u w:val="single"/>
          <w:lang w:val="en-US" w:eastAsia="zh-CN"/>
        </w:rPr>
        <w:t xml:space="preserve">        </w:t>
      </w:r>
      <w:r>
        <w:rPr>
          <w:rFonts w:hint="eastAsia" w:ascii="Times New Roman" w:hAnsi="Times New Roman" w:eastAsia="方正仿宋_GBK"/>
          <w:sz w:val="32"/>
          <w:szCs w:val="32"/>
          <w:u w:val="none"/>
          <w:lang w:val="en-US" w:eastAsia="zh-CN"/>
        </w:rPr>
        <w:t>万元。</w:t>
      </w:r>
    </w:p>
    <w:p>
      <w:pPr>
        <w:keepNext w:val="0"/>
        <w:keepLines w:val="0"/>
        <w:pageBreakBefore w:val="0"/>
        <w:kinsoku/>
        <w:wordWrap/>
        <w:overflowPunct/>
        <w:topLinePunct w:val="0"/>
        <w:autoSpaceDE/>
        <w:autoSpaceDN/>
        <w:bidi w:val="0"/>
        <w:adjustRightInd/>
        <w:snapToGrid/>
        <w:spacing w:line="240" w:lineRule="auto"/>
        <w:ind w:left="0" w:leftChars="0" w:right="0" w:rightChars="0"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2、本报价包括公告内所有工作内容。</w:t>
      </w:r>
    </w:p>
    <w:p>
      <w:pPr>
        <w:keepNext w:val="0"/>
        <w:keepLines w:val="0"/>
        <w:pageBreakBefore w:val="0"/>
        <w:kinsoku/>
        <w:wordWrap/>
        <w:overflowPunct/>
        <w:topLinePunct w:val="0"/>
        <w:autoSpaceDE/>
        <w:autoSpaceDN/>
        <w:bidi w:val="0"/>
        <w:adjustRightInd/>
        <w:snapToGrid/>
        <w:spacing w:line="240" w:lineRule="auto"/>
        <w:ind w:left="0" w:leftChars="0" w:right="0" w:rightChars="0"/>
        <w:textAlignment w:val="auto"/>
        <w:outlineLvl w:val="9"/>
        <w:rPr>
          <w:rFonts w:hint="eastAsia" w:ascii="方正仿宋_GBK" w:hAnsi="方正仿宋_GBK" w:eastAsia="方正仿宋_GBK" w:cs="方正仿宋_GBK"/>
          <w:color w:val="000000"/>
          <w:spacing w:val="-6"/>
          <w:sz w:val="30"/>
          <w:szCs w:val="30"/>
          <w:shd w:val="clear" w:color="auto" w:fill="FFFFFF"/>
        </w:rPr>
      </w:pPr>
    </w:p>
    <w:p>
      <w:pPr>
        <w:keepNext w:val="0"/>
        <w:keepLines w:val="0"/>
        <w:pageBreakBefore w:val="0"/>
        <w:kinsoku/>
        <w:wordWrap/>
        <w:overflowPunct/>
        <w:topLinePunct w:val="0"/>
        <w:autoSpaceDE/>
        <w:autoSpaceDN/>
        <w:bidi w:val="0"/>
        <w:adjustRightInd/>
        <w:snapToGrid/>
        <w:spacing w:line="240" w:lineRule="auto"/>
        <w:ind w:left="0" w:leftChars="0" w:right="0" w:rightChars="0" w:firstLine="435"/>
        <w:textAlignment w:val="auto"/>
        <w:outlineLvl w:val="9"/>
        <w:rPr>
          <w:rFonts w:hint="eastAsia" w:ascii="方正仿宋_GBK" w:hAnsi="方正仿宋_GBK" w:eastAsia="方正仿宋_GBK" w:cs="方正仿宋_GBK"/>
          <w:color w:val="000000"/>
          <w:spacing w:val="-6"/>
          <w:sz w:val="30"/>
          <w:szCs w:val="30"/>
          <w:shd w:val="clear" w:color="auto" w:fill="FFFFFF"/>
        </w:rPr>
      </w:pPr>
    </w:p>
    <w:p>
      <w:pPr>
        <w:keepNext w:val="0"/>
        <w:keepLines w:val="0"/>
        <w:pageBreakBefore w:val="0"/>
        <w:kinsoku/>
        <w:wordWrap/>
        <w:overflowPunct/>
        <w:topLinePunct w:val="0"/>
        <w:autoSpaceDE/>
        <w:autoSpaceDN/>
        <w:bidi w:val="0"/>
        <w:adjustRightInd/>
        <w:snapToGrid/>
        <w:spacing w:line="240" w:lineRule="auto"/>
        <w:ind w:right="0" w:rightChars="0"/>
        <w:textAlignment w:val="auto"/>
        <w:outlineLvl w:val="9"/>
        <w:rPr>
          <w:rFonts w:hint="eastAsia" w:ascii="方正仿宋_GBK" w:hAnsi="方正仿宋_GBK" w:eastAsia="方正仿宋_GBK" w:cs="方正仿宋_GBK"/>
          <w:color w:val="000000"/>
          <w:spacing w:val="-6"/>
          <w:sz w:val="30"/>
          <w:szCs w:val="30"/>
          <w:shd w:val="clear" w:color="auto" w:fill="FFFFFF"/>
        </w:rPr>
      </w:pPr>
    </w:p>
    <w:p>
      <w:pPr>
        <w:keepNext w:val="0"/>
        <w:keepLines w:val="0"/>
        <w:pageBreakBefore w:val="0"/>
        <w:kinsoku/>
        <w:wordWrap/>
        <w:overflowPunct/>
        <w:topLinePunct w:val="0"/>
        <w:autoSpaceDE/>
        <w:autoSpaceDN/>
        <w:bidi w:val="0"/>
        <w:adjustRightInd/>
        <w:snapToGrid/>
        <w:spacing w:line="240" w:lineRule="auto"/>
        <w:ind w:left="0" w:leftChars="0" w:right="0" w:rightChars="0" w:firstLine="435"/>
        <w:textAlignment w:val="auto"/>
        <w:outlineLvl w:val="9"/>
        <w:rPr>
          <w:rFonts w:hint="eastAsia" w:ascii="方正仿宋_GBK" w:hAnsi="方正仿宋_GBK" w:eastAsia="方正仿宋_GBK" w:cs="方正仿宋_GBK"/>
          <w:color w:val="000000"/>
          <w:spacing w:val="-6"/>
          <w:sz w:val="30"/>
          <w:szCs w:val="30"/>
          <w:shd w:val="clear" w:color="auto" w:fill="FFFFFF"/>
        </w:rPr>
      </w:pPr>
      <w:r>
        <w:rPr>
          <w:rFonts w:hint="eastAsia" w:ascii="方正仿宋_GBK" w:hAnsi="方正仿宋_GBK" w:eastAsia="方正仿宋_GBK" w:cs="方正仿宋_GBK"/>
          <w:color w:val="000000"/>
          <w:spacing w:val="-6"/>
          <w:sz w:val="30"/>
          <w:szCs w:val="30"/>
          <w:shd w:val="clear" w:color="auto" w:fill="FFFFFF"/>
        </w:rPr>
        <w:t xml:space="preserve">                      报价单位： </w:t>
      </w:r>
      <w:r>
        <w:rPr>
          <w:rFonts w:hint="eastAsia" w:ascii="方正仿宋_GBK" w:hAnsi="方正仿宋_GBK" w:eastAsia="方正仿宋_GBK" w:cs="方正仿宋_GBK"/>
          <w:color w:val="000000"/>
          <w:spacing w:val="-6"/>
          <w:sz w:val="30"/>
          <w:szCs w:val="30"/>
          <w:u w:val="single"/>
          <w:shd w:val="clear" w:color="auto" w:fill="FFFFFF"/>
        </w:rPr>
        <w:t xml:space="preserve">         </w:t>
      </w:r>
      <w:r>
        <w:rPr>
          <w:rFonts w:hint="eastAsia" w:ascii="方正仿宋_GBK" w:hAnsi="方正仿宋_GBK" w:eastAsia="方正仿宋_GBK" w:cs="方正仿宋_GBK"/>
          <w:color w:val="000000"/>
          <w:spacing w:val="-6"/>
          <w:sz w:val="30"/>
          <w:szCs w:val="30"/>
          <w:u w:val="single"/>
          <w:shd w:val="clear" w:color="auto" w:fill="FFFFFF"/>
          <w:lang w:val="en-US" w:eastAsia="zh-CN"/>
        </w:rPr>
        <w:t xml:space="preserve">     </w:t>
      </w:r>
      <w:r>
        <w:rPr>
          <w:rFonts w:hint="eastAsia" w:ascii="方正仿宋_GBK" w:hAnsi="方正仿宋_GBK" w:eastAsia="方正仿宋_GBK" w:cs="方正仿宋_GBK"/>
          <w:color w:val="000000"/>
          <w:spacing w:val="-6"/>
          <w:sz w:val="30"/>
          <w:szCs w:val="30"/>
          <w:u w:val="single"/>
          <w:shd w:val="clear" w:color="auto" w:fill="FFFFFF"/>
        </w:rPr>
        <w:t xml:space="preserve">  </w:t>
      </w:r>
      <w:r>
        <w:rPr>
          <w:rFonts w:hint="eastAsia" w:ascii="方正仿宋_GBK" w:hAnsi="方正仿宋_GBK" w:eastAsia="方正仿宋_GBK" w:cs="方正仿宋_GBK"/>
          <w:color w:val="000000"/>
          <w:spacing w:val="-6"/>
          <w:sz w:val="30"/>
          <w:szCs w:val="30"/>
          <w:u w:val="single"/>
          <w:shd w:val="clear" w:color="auto" w:fill="FFFFFF"/>
          <w:lang w:val="en-US" w:eastAsia="zh-CN"/>
        </w:rPr>
        <w:t xml:space="preserve">      </w:t>
      </w:r>
      <w:r>
        <w:rPr>
          <w:rFonts w:hint="eastAsia" w:ascii="方正仿宋_GBK" w:hAnsi="方正仿宋_GBK" w:eastAsia="方正仿宋_GBK" w:cs="方正仿宋_GBK"/>
          <w:color w:val="000000"/>
          <w:spacing w:val="-6"/>
          <w:sz w:val="30"/>
          <w:szCs w:val="30"/>
          <w:shd w:val="clear" w:color="auto" w:fill="FFFFFF"/>
        </w:rPr>
        <w:t xml:space="preserve">（盖章） </w:t>
      </w:r>
    </w:p>
    <w:p>
      <w:pPr>
        <w:pStyle w:val="9"/>
        <w:ind w:firstLine="3456" w:firstLineChars="1200"/>
        <w:rPr>
          <w:rFonts w:hint="eastAsia"/>
        </w:rPr>
      </w:pPr>
      <w:r>
        <w:rPr>
          <w:rFonts w:hint="eastAsia" w:ascii="方正仿宋_GBK" w:hAnsi="方正仿宋_GBK" w:eastAsia="方正仿宋_GBK" w:cs="方正仿宋_GBK"/>
          <w:color w:val="000000"/>
          <w:spacing w:val="-6"/>
          <w:sz w:val="30"/>
          <w:szCs w:val="30"/>
          <w:shd w:val="clear" w:color="auto" w:fill="FFFFFF"/>
          <w:lang w:val="en-US" w:eastAsia="zh-CN"/>
        </w:rPr>
        <w:t>联 系 人</w:t>
      </w:r>
      <w:r>
        <w:rPr>
          <w:rFonts w:hint="eastAsia" w:ascii="方正仿宋_GBK" w:hAnsi="方正仿宋_GBK" w:eastAsia="方正仿宋_GBK" w:cs="方正仿宋_GBK"/>
          <w:color w:val="000000"/>
          <w:spacing w:val="-6"/>
          <w:sz w:val="30"/>
          <w:szCs w:val="30"/>
          <w:shd w:val="clear" w:color="auto" w:fill="FFFFFF"/>
        </w:rPr>
        <w:t>：</w:t>
      </w:r>
      <w:r>
        <w:rPr>
          <w:rFonts w:hint="eastAsia" w:ascii="方正仿宋_GBK" w:hAnsi="方正仿宋_GBK" w:eastAsia="方正仿宋_GBK" w:cs="方正仿宋_GBK"/>
          <w:color w:val="000000"/>
          <w:spacing w:val="-6"/>
          <w:sz w:val="30"/>
          <w:szCs w:val="30"/>
          <w:u w:val="single"/>
          <w:shd w:val="clear" w:color="auto" w:fill="FFFFFF"/>
        </w:rPr>
        <w:t xml:space="preserve">                         </w:t>
      </w:r>
      <w:r>
        <w:rPr>
          <w:rFonts w:hint="eastAsia" w:ascii="方正仿宋_GBK" w:hAnsi="方正仿宋_GBK" w:eastAsia="方正仿宋_GBK" w:cs="方正仿宋_GBK"/>
          <w:color w:val="000000"/>
          <w:spacing w:val="-6"/>
          <w:sz w:val="30"/>
          <w:szCs w:val="30"/>
          <w:shd w:val="clear" w:color="auto" w:fill="FFFFFF"/>
        </w:rPr>
        <w:t xml:space="preserve">  </w:t>
      </w:r>
    </w:p>
    <w:p>
      <w:pPr>
        <w:keepNext w:val="0"/>
        <w:keepLines w:val="0"/>
        <w:pageBreakBefore w:val="0"/>
        <w:kinsoku/>
        <w:wordWrap/>
        <w:overflowPunct/>
        <w:topLinePunct w:val="0"/>
        <w:autoSpaceDE/>
        <w:autoSpaceDN/>
        <w:bidi w:val="0"/>
        <w:adjustRightInd/>
        <w:snapToGrid/>
        <w:spacing w:line="240" w:lineRule="auto"/>
        <w:ind w:left="0" w:leftChars="0" w:right="0" w:rightChars="0" w:firstLine="435"/>
        <w:textAlignment w:val="auto"/>
        <w:outlineLvl w:val="9"/>
        <w:rPr>
          <w:rFonts w:hint="eastAsia" w:ascii="方正仿宋_GBK" w:hAnsi="方正仿宋_GBK" w:eastAsia="方正仿宋_GBK" w:cs="方正仿宋_GBK"/>
          <w:color w:val="000000"/>
          <w:spacing w:val="-6"/>
          <w:sz w:val="30"/>
          <w:szCs w:val="30"/>
          <w:shd w:val="clear" w:color="auto" w:fill="FFFFFF"/>
        </w:rPr>
      </w:pPr>
      <w:r>
        <w:rPr>
          <w:rFonts w:hint="eastAsia" w:ascii="方正仿宋_GBK" w:hAnsi="方正仿宋_GBK" w:eastAsia="方正仿宋_GBK" w:cs="方正仿宋_GBK"/>
          <w:color w:val="000000"/>
          <w:spacing w:val="-6"/>
          <w:sz w:val="30"/>
          <w:szCs w:val="30"/>
          <w:shd w:val="clear" w:color="auto" w:fill="FFFFFF"/>
        </w:rPr>
        <w:t xml:space="preserve">                      电    话：</w:t>
      </w:r>
      <w:r>
        <w:rPr>
          <w:rFonts w:hint="eastAsia" w:ascii="方正仿宋_GBK" w:hAnsi="方正仿宋_GBK" w:eastAsia="方正仿宋_GBK" w:cs="方正仿宋_GBK"/>
          <w:color w:val="000000"/>
          <w:spacing w:val="-6"/>
          <w:sz w:val="30"/>
          <w:szCs w:val="30"/>
          <w:u w:val="single"/>
          <w:shd w:val="clear" w:color="auto" w:fill="FFFFFF"/>
        </w:rPr>
        <w:t xml:space="preserve">                         </w:t>
      </w:r>
      <w:r>
        <w:rPr>
          <w:rFonts w:hint="eastAsia" w:ascii="方正仿宋_GBK" w:hAnsi="方正仿宋_GBK" w:eastAsia="方正仿宋_GBK" w:cs="方正仿宋_GBK"/>
          <w:color w:val="000000"/>
          <w:spacing w:val="-6"/>
          <w:sz w:val="30"/>
          <w:szCs w:val="30"/>
          <w:shd w:val="clear" w:color="auto" w:fill="FFFFFF"/>
        </w:rPr>
        <w:t xml:space="preserve">                                                  </w:t>
      </w:r>
    </w:p>
    <w:p>
      <w:pPr>
        <w:keepNext w:val="0"/>
        <w:keepLines w:val="0"/>
        <w:pageBreakBefore w:val="0"/>
        <w:kinsoku/>
        <w:wordWrap/>
        <w:overflowPunct/>
        <w:topLinePunct w:val="0"/>
        <w:autoSpaceDE/>
        <w:autoSpaceDN/>
        <w:bidi w:val="0"/>
        <w:adjustRightInd/>
        <w:snapToGrid/>
        <w:spacing w:line="240" w:lineRule="auto"/>
        <w:ind w:left="0" w:leftChars="0" w:right="0" w:rightChars="0" w:firstLine="435"/>
        <w:textAlignment w:val="auto"/>
        <w:outlineLvl w:val="9"/>
        <w:rPr>
          <w:rFonts w:hint="eastAsia"/>
        </w:rPr>
      </w:pPr>
      <w:r>
        <w:rPr>
          <w:rFonts w:hint="eastAsia" w:ascii="方正仿宋_GBK" w:hAnsi="方正仿宋_GBK" w:eastAsia="方正仿宋_GBK" w:cs="方正仿宋_GBK"/>
          <w:color w:val="000000"/>
          <w:spacing w:val="-6"/>
          <w:sz w:val="30"/>
          <w:szCs w:val="30"/>
          <w:shd w:val="clear" w:color="auto" w:fill="FFFFFF"/>
        </w:rPr>
        <w:t xml:space="preserve">                      日    期：</w:t>
      </w:r>
      <w:r>
        <w:rPr>
          <w:rFonts w:hint="eastAsia" w:ascii="方正仿宋_GBK" w:hAnsi="方正仿宋_GBK" w:eastAsia="方正仿宋_GBK" w:cs="方正仿宋_GBK"/>
          <w:color w:val="000000"/>
          <w:spacing w:val="-6"/>
          <w:sz w:val="30"/>
          <w:szCs w:val="30"/>
          <w:u w:val="single"/>
          <w:shd w:val="clear" w:color="auto" w:fill="FFFFFF"/>
        </w:rPr>
        <w:t xml:space="preserve">                         </w:t>
      </w:r>
      <w:r>
        <w:rPr>
          <w:rFonts w:hint="eastAsia" w:ascii="方正仿宋_GBK" w:hAnsi="方正仿宋_GBK" w:eastAsia="方正仿宋_GBK" w:cs="方正仿宋_GBK"/>
          <w:color w:val="000000"/>
          <w:spacing w:val="-6"/>
          <w:sz w:val="30"/>
          <w:szCs w:val="30"/>
          <w:shd w:val="clear" w:color="auto" w:fill="FFFFFF"/>
        </w:rPr>
        <w:t xml:space="preserve">    </w:t>
      </w:r>
    </w:p>
    <w:p>
      <w:bookmarkStart w:id="0" w:name="_GoBack"/>
      <w:bookmarkEnd w:id="0"/>
    </w:p>
    <w:sectPr>
      <w:footerReference r:id="rId3" w:type="default"/>
      <w:pgSz w:w="11906" w:h="16838"/>
      <w:pgMar w:top="2098" w:right="1531" w:bottom="1984" w:left="1531" w:header="851" w:footer="992" w:gutter="0"/>
      <w:pgNumType w:fmt="numberInDash"/>
      <w:cols w:space="72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altName w:val="宋体"/>
    <w:panose1 w:val="020B0604020202020204"/>
    <w:charset w:val="86"/>
    <w:family w:val="swiss"/>
    <w:pitch w:val="default"/>
    <w:sig w:usb0="00000000" w:usb1="00000000" w:usb2="0000007F" w:usb3="00000000" w:csb0="203F01FF" w:csb1="DFFF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snapToGrid w:val="0"/>
                            <w:rPr>
                              <w:rFonts w:hint="eastAsia" w:eastAsia="宋体"/>
                              <w:sz w:val="1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o&#10;aYJL0wAAAAUBAAAPAAAAAAAAAAEAIAAAACIAAABkcnMvZG93bnJldi54bWxQSwECFAAUAAAACACH&#10;TuJA+jUQibcBAABVAwAADgAAAAAAAAABACAAAAAiAQAAZHJzL2Uyb0RvYy54bWxQSwUGAAAAAAYA&#10;BgBZAQAASwUAAAAA&#10;">
              <v:path/>
              <v:fill on="f" focussize="0,0"/>
              <v:stroke on="f" weight="1.25pt"/>
              <v:imagedata o:title=""/>
              <o:lock v:ext="edit" aspectratio="f"/>
              <v:textbox inset="0mm,0mm,0mm,0mm" style="mso-fit-shape-to-text:t;">
                <w:txbxContent>
                  <w:p>
                    <w:pPr>
                      <w:snapToGrid w:val="0"/>
                      <w:rPr>
                        <w:rFonts w:hint="eastAsia" w:eastAsia="宋体"/>
                        <w:sz w:val="1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54E49D"/>
    <w:multiLevelType w:val="singleLevel"/>
    <w:tmpl w:val="2D54E49D"/>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00F5018"/>
    <w:rsid w:val="600F50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11">
    <w:name w:val="Default Paragraph Font"/>
    <w:semiHidden/>
    <w:uiPriority w:val="0"/>
  </w:style>
  <w:style w:type="table" w:default="1" w:styleId="10">
    <w:name w:val="Normal Table"/>
    <w:semiHidden/>
    <w:uiPriority w:val="0"/>
    <w:tblPr>
      <w:tblCellMar>
        <w:top w:w="0" w:type="dxa"/>
        <w:left w:w="108" w:type="dxa"/>
        <w:bottom w:w="0" w:type="dxa"/>
        <w:right w:w="108" w:type="dxa"/>
      </w:tblCellMar>
    </w:tblPr>
  </w:style>
  <w:style w:type="paragraph" w:styleId="2">
    <w:name w:val="Body Text First Indent 2"/>
    <w:basedOn w:val="3"/>
    <w:next w:val="5"/>
    <w:qFormat/>
    <w:uiPriority w:val="0"/>
    <w:pPr>
      <w:ind w:firstLine="420" w:firstLineChars="200"/>
    </w:pPr>
  </w:style>
  <w:style w:type="paragraph" w:styleId="3">
    <w:name w:val="Body Text Indent"/>
    <w:basedOn w:val="1"/>
    <w:next w:val="4"/>
    <w:qFormat/>
    <w:uiPriority w:val="0"/>
    <w:pPr>
      <w:ind w:firstLine="570"/>
    </w:pPr>
  </w:style>
  <w:style w:type="paragraph" w:styleId="4">
    <w:name w:val="envelope return"/>
    <w:basedOn w:val="1"/>
    <w:unhideWhenUsed/>
    <w:qFormat/>
    <w:uiPriority w:val="99"/>
    <w:pPr>
      <w:spacing w:beforeLines="50" w:afterLines="50"/>
      <w:ind w:firstLine="480"/>
    </w:pPr>
    <w:rPr>
      <w:rFonts w:ascii="Arial" w:hAnsi="Arial" w:cs="Arial"/>
      <w:sz w:val="24"/>
    </w:rPr>
  </w:style>
  <w:style w:type="paragraph" w:customStyle="1" w:styleId="5">
    <w:name w:val="样式 正文首行缩进 2 + 首行缩进:  2 字符"/>
    <w:basedOn w:val="1"/>
    <w:next w:val="6"/>
    <w:qFormat/>
    <w:uiPriority w:val="0"/>
    <w:pPr>
      <w:spacing w:line="360" w:lineRule="auto"/>
      <w:ind w:firstLine="480" w:firstLineChars="200"/>
    </w:pPr>
    <w:rPr>
      <w:rFonts w:ascii="Times New Roman" w:hAnsi="Times New Roman" w:eastAsia="宋体" w:cs="宋体"/>
      <w:sz w:val="24"/>
      <w:szCs w:val="20"/>
    </w:rPr>
  </w:style>
  <w:style w:type="paragraph" w:customStyle="1" w:styleId="6">
    <w:name w:val="正文 A"/>
    <w:next w:val="7"/>
    <w:qFormat/>
    <w:uiPriority w:val="0"/>
    <w:pPr>
      <w:widowControl w:val="0"/>
      <w:spacing w:line="360" w:lineRule="auto"/>
      <w:ind w:firstLine="200"/>
      <w:jc w:val="both"/>
    </w:pPr>
    <w:rPr>
      <w:rFonts w:hint="eastAsia" w:ascii="Arial Unicode MS" w:hAnsi="Arial Unicode MS" w:eastAsia="Times New Roman" w:cs="Arial Unicode MS"/>
      <w:color w:val="000000"/>
      <w:kern w:val="2"/>
      <w:sz w:val="28"/>
      <w:szCs w:val="28"/>
      <w:lang w:val="en-US" w:eastAsia="zh-CN" w:bidi="ar-SA"/>
    </w:rPr>
  </w:style>
  <w:style w:type="paragraph" w:customStyle="1" w:styleId="7">
    <w:name w:val="正文首行缩进 21"/>
    <w:next w:val="5"/>
    <w:qFormat/>
    <w:uiPriority w:val="0"/>
    <w:pPr>
      <w:widowControl w:val="0"/>
      <w:spacing w:after="120" w:line="600" w:lineRule="exact"/>
      <w:ind w:left="420" w:firstLine="420"/>
      <w:jc w:val="both"/>
    </w:pPr>
    <w:rPr>
      <w:rFonts w:hint="eastAsia" w:ascii="Arial Unicode MS" w:hAnsi="Arial Unicode MS" w:eastAsia="Times New Roman" w:cs="Arial Unicode MS"/>
      <w:color w:val="000000"/>
      <w:kern w:val="2"/>
      <w:sz w:val="21"/>
      <w:szCs w:val="21"/>
      <w:lang w:val="en-US" w:eastAsia="zh-CN" w:bidi="ar-SA"/>
    </w:rPr>
  </w:style>
  <w:style w:type="paragraph" w:styleId="8">
    <w:name w:val="footer"/>
    <w:basedOn w:val="1"/>
    <w:qFormat/>
    <w:uiPriority w:val="99"/>
    <w:pPr>
      <w:tabs>
        <w:tab w:val="center" w:pos="4153"/>
        <w:tab w:val="right" w:pos="8306"/>
      </w:tabs>
      <w:snapToGrid w:val="0"/>
      <w:jc w:val="left"/>
    </w:pPr>
    <w:rPr>
      <w:sz w:val="18"/>
      <w:szCs w:val="18"/>
    </w:rPr>
  </w:style>
  <w:style w:type="paragraph" w:styleId="9">
    <w:name w:val="toc 1"/>
    <w:basedOn w:val="1"/>
    <w:next w:val="1"/>
    <w:qFormat/>
    <w:uiPriority w:val="0"/>
    <w:pPr>
      <w:tabs>
        <w:tab w:val="right" w:leader="dot" w:pos="9117"/>
      </w:tabs>
      <w:spacing w:before="120" w:after="120"/>
      <w:jc w:val="left"/>
    </w:pPr>
    <w:rPr>
      <w:caps/>
      <w:sz w:val="28"/>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2026-06-25T07:08:00Z</dcterms:created>
  <dc:creator>Administrator</dc:creator>
  <cp:lastModifiedBy>Administrator</cp:lastModifiedBy>
  <dcterms:modified xsi:type="dcterms:W3CDTF">2026-06-25T07:09:56Z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