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报价书</w:t>
      </w:r>
    </w:p>
    <w:p>
      <w:pPr>
        <w:spacing w:line="560" w:lineRule="exact"/>
        <w:jc w:val="center"/>
        <w:rPr>
          <w:rFonts w:hint="eastAsia" w:ascii="方正黑体_GBK" w:hAnsi="方正黑体_GBK" w:eastAsia="方正黑体_GBK" w:cs="方正黑体_GBK"/>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重庆</w:t>
      </w:r>
      <w:r>
        <w:rPr>
          <w:rFonts w:hint="eastAsia" w:ascii="方正仿宋_GBK" w:hAnsi="方正仿宋_GBK" w:eastAsia="方正仿宋_GBK" w:cs="方正仿宋_GBK"/>
          <w:color w:val="000000"/>
          <w:spacing w:val="-6"/>
          <w:sz w:val="32"/>
          <w:szCs w:val="32"/>
          <w:shd w:val="clear" w:color="auto" w:fill="FFFFFF"/>
          <w:lang w:val="en-US" w:eastAsia="zh-CN"/>
        </w:rPr>
        <w:t>市巴南区固体废弃物运输有限公</w:t>
      </w:r>
      <w:r>
        <w:rPr>
          <w:rFonts w:hint="eastAsia" w:ascii="方正仿宋_GBK" w:hAnsi="方正仿宋_GBK" w:eastAsia="方正仿宋_GBK" w:cs="方正仿宋_GBK"/>
          <w:color w:val="000000"/>
          <w:spacing w:val="-6"/>
          <w:sz w:val="32"/>
          <w:szCs w:val="32"/>
          <w:shd w:val="clear" w:color="auto" w:fill="FFFFFF"/>
        </w:rPr>
        <w:t>司</w:t>
      </w:r>
    </w:p>
    <w:p>
      <w:pPr>
        <w:numPr>
          <w:ilvl w:val="0"/>
          <w:numId w:val="1"/>
        </w:numPr>
        <w:spacing w:line="560" w:lineRule="exact"/>
        <w:ind w:left="0" w:leftChars="0" w:right="-210" w:rightChars="-100" w:firstLine="420" w:firstLineChars="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000000"/>
          <w:spacing w:val="-6"/>
          <w:sz w:val="32"/>
          <w:szCs w:val="32"/>
          <w:shd w:val="clear" w:color="auto" w:fill="FFFFFF"/>
        </w:rPr>
        <w:t>根据你方发布的</w:t>
      </w:r>
      <w:r>
        <w:rPr>
          <w:rFonts w:hint="eastAsia" w:ascii="方正仿宋_GBK" w:hAnsi="方正仿宋_GBK" w:eastAsia="方正仿宋_GBK" w:cs="方正仿宋_GBK"/>
          <w:color w:val="000000"/>
          <w:spacing w:val="-6"/>
          <w:sz w:val="32"/>
          <w:szCs w:val="32"/>
          <w:shd w:val="clear" w:color="auto" w:fill="FFFFFF"/>
          <w:lang w:val="en-US" w:eastAsia="zh-CN"/>
        </w:rPr>
        <w:t>询价</w:t>
      </w:r>
      <w:r>
        <w:rPr>
          <w:rFonts w:hint="eastAsia" w:ascii="方正仿宋_GBK" w:hAnsi="方正仿宋_GBK" w:eastAsia="方正仿宋_GBK" w:cs="方正仿宋_GBK"/>
          <w:color w:val="000000"/>
          <w:spacing w:val="-6"/>
          <w:sz w:val="32"/>
          <w:szCs w:val="32"/>
          <w:shd w:val="clear" w:color="auto" w:fill="FFFFFF"/>
        </w:rPr>
        <w:t>公告，经研究</w:t>
      </w:r>
      <w:r>
        <w:rPr>
          <w:rFonts w:hint="eastAsia" w:ascii="方正仿宋_GBK" w:hAnsi="方正仿宋_GBK" w:eastAsia="方正仿宋_GBK" w:cs="方正仿宋_GBK"/>
          <w:color w:val="000000"/>
          <w:spacing w:val="-6"/>
          <w:sz w:val="32"/>
          <w:szCs w:val="32"/>
          <w:shd w:val="clear" w:color="auto" w:fill="FFFFFF"/>
          <w:lang w:eastAsia="zh-CN"/>
        </w:rPr>
        <w:t>，</w:t>
      </w:r>
      <w:r>
        <w:rPr>
          <w:rFonts w:hint="eastAsia" w:ascii="方正仿宋_GBK" w:hAnsi="方正仿宋_GBK" w:eastAsia="方正仿宋_GBK" w:cs="方正仿宋_GBK"/>
          <w:color w:val="000000"/>
          <w:spacing w:val="-6"/>
          <w:sz w:val="32"/>
          <w:szCs w:val="32"/>
          <w:shd w:val="clear" w:color="auto" w:fill="FFFFFF"/>
        </w:rPr>
        <w:t>我方愿以</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万元</w:t>
      </w:r>
      <w:r>
        <w:rPr>
          <w:rFonts w:hint="eastAsia" w:ascii="方正仿宋_GBK" w:hAnsi="方正仿宋_GBK" w:eastAsia="方正仿宋_GBK" w:cs="方正仿宋_GBK"/>
          <w:color w:val="000000"/>
          <w:spacing w:val="-6"/>
          <w:sz w:val="32"/>
          <w:szCs w:val="32"/>
          <w:shd w:val="clear" w:color="auto" w:fill="FFFFFF"/>
          <w:lang w:eastAsia="zh-CN"/>
        </w:rPr>
        <w:t>提供</w:t>
      </w:r>
    </w:p>
    <w:p>
      <w:pPr>
        <w:numPr>
          <w:ilvl w:val="0"/>
          <w:numId w:val="0"/>
        </w:numPr>
        <w:spacing w:line="560" w:lineRule="exact"/>
        <w:ind w:right="-210" w:rightChars="-10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auto"/>
          <w:kern w:val="0"/>
          <w:sz w:val="32"/>
          <w:szCs w:val="32"/>
          <w:lang w:val="en-US" w:eastAsia="zh-CN"/>
        </w:rPr>
        <w:t>王康与重庆市巴南区固体废弃物运输有限公司机动车交通事故责任纠纷案件</w:t>
      </w:r>
      <w:r>
        <w:rPr>
          <w:rFonts w:hint="eastAsia" w:ascii="方正仿宋_GBK" w:hAnsi="方正仿宋_GBK" w:eastAsia="方正仿宋_GBK" w:cs="方正仿宋_GBK"/>
          <w:color w:val="auto"/>
          <w:sz w:val="32"/>
          <w:szCs w:val="32"/>
          <w:lang w:val="en-US" w:eastAsia="zh-CN"/>
        </w:rPr>
        <w:t>法律服务</w:t>
      </w:r>
      <w:r>
        <w:rPr>
          <w:rFonts w:hint="eastAsia" w:ascii="方正仿宋_GBK" w:hAnsi="方正仿宋_GBK" w:eastAsia="方正仿宋_GBK" w:cs="方正仿宋_GBK"/>
          <w:color w:val="000000"/>
          <w:spacing w:val="-6"/>
          <w:sz w:val="32"/>
          <w:szCs w:val="32"/>
          <w:shd w:val="clear" w:color="auto" w:fill="FFFFFF"/>
          <w:lang w:val="en-US" w:eastAsia="zh-CN"/>
        </w:rPr>
        <w:t>，其中一审为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万元，二审为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w:t>
      </w:r>
      <w:r>
        <w:rPr>
          <w:rFonts w:hint="eastAsia" w:ascii="方正仿宋_GBK" w:hAnsi="方正仿宋_GBK"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二、本报价</w:t>
      </w:r>
      <w:r>
        <w:rPr>
          <w:rFonts w:hint="eastAsia" w:ascii="方正仿宋_GBK" w:hAnsi="方正仿宋_GBK" w:eastAsia="方正仿宋_GBK" w:cs="方正仿宋_GBK"/>
          <w:color w:val="000000"/>
          <w:spacing w:val="-6"/>
          <w:sz w:val="32"/>
          <w:szCs w:val="32"/>
          <w:shd w:val="clear" w:color="auto" w:fill="FFFFFF"/>
          <w:lang w:eastAsia="zh-CN"/>
        </w:rPr>
        <w:t>为包干价，</w:t>
      </w:r>
      <w:r>
        <w:rPr>
          <w:rFonts w:hint="eastAsia" w:ascii="方正仿宋_GBK" w:hAnsi="方正仿宋_GBK" w:eastAsia="方正仿宋_GBK" w:cs="方正仿宋_GBK"/>
          <w:color w:val="000000"/>
          <w:spacing w:val="-6"/>
          <w:sz w:val="32"/>
          <w:szCs w:val="32"/>
          <w:shd w:val="clear" w:color="auto" w:fill="FFFFFF"/>
        </w:rPr>
        <w:t>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pStyle w:val="5"/>
        <w:rPr>
          <w:rFonts w:hint="eastAsia" w:ascii="方正仿宋_GBK" w:hAnsi="方正仿宋_GBK" w:eastAsia="方正仿宋_GBK" w:cs="方正仿宋_GBK"/>
          <w:color w:val="000000"/>
          <w:spacing w:val="-6"/>
          <w:sz w:val="32"/>
          <w:szCs w:val="32"/>
          <w:shd w:val="clear" w:color="auto" w:fill="FFFFFF"/>
        </w:rPr>
      </w:pPr>
    </w:p>
    <w:p>
      <w:pPr>
        <w:rPr>
          <w:rFonts w:hint="eastAsia"/>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7"/>
        <w:widowControl/>
        <w:spacing w:line="560" w:lineRule="exact"/>
        <w:ind w:firstLine="640" w:firstLineChars="200"/>
        <w:rPr>
          <w:rFonts w:hint="eastAsia" w:ascii="方正仿宋_GBK" w:eastAsia="方正仿宋_GBK"/>
          <w:color w:val="auto"/>
          <w:sz w:val="32"/>
          <w:szCs w:val="32"/>
        </w:rPr>
      </w:pPr>
    </w:p>
    <w:p>
      <w:pPr>
        <w:pStyle w:val="7"/>
        <w:widowControl/>
        <w:spacing w:line="560" w:lineRule="exact"/>
        <w:rPr>
          <w:rFonts w:hint="eastAsia" w:ascii="方正仿宋_GBK" w:eastAsia="方正仿宋_GBK"/>
          <w:color w:val="auto"/>
          <w:sz w:val="32"/>
          <w:szCs w:val="32"/>
          <w:lang w:eastAsia="zh-CN"/>
        </w:rPr>
      </w:pPr>
    </w:p>
    <w:p>
      <w:pPr>
        <w:rPr>
          <w:color w:val="auto"/>
        </w:rPr>
      </w:pPr>
    </w:p>
    <w:p>
      <w:bookmarkStart w:id="0" w:name="_GoBack"/>
      <w:bookmarkEnd w:id="0"/>
    </w:p>
    <w:sectPr>
      <w:pgSz w:w="11906" w:h="16838"/>
      <w:pgMar w:top="2098" w:right="1531" w:bottom="1984" w:left="1531" w:header="851" w:footer="992" w:gutter="0"/>
      <w:pgNumType w:fmt="numberInDash"/>
      <w:cols w:space="72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02"/>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444364"/>
    <w:rsid w:val="164443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5">
    <w:name w:val="heading 3"/>
    <w:basedOn w:val="1"/>
    <w:next w:val="1"/>
    <w:qFormat/>
    <w:uiPriority w:val="0"/>
    <w:pPr>
      <w:keepNext/>
      <w:keepLines/>
      <w:widowControl w:val="0"/>
      <w:spacing w:before="260" w:after="260" w:line="412" w:lineRule="auto"/>
      <w:outlineLvl w:val="2"/>
    </w:pPr>
    <w:rPr>
      <w:b/>
      <w:sz w:val="32"/>
    </w:rPr>
  </w:style>
  <w:style w:type="character" w:default="1" w:styleId="9">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Body Text First Indent"/>
    <w:basedOn w:val="3"/>
    <w:next w:val="4"/>
    <w:qFormat/>
    <w:uiPriority w:val="0"/>
    <w:pPr>
      <w:spacing w:line="360" w:lineRule="auto"/>
      <w:ind w:firstLine="420"/>
    </w:pPr>
    <w:rPr>
      <w:rFonts w:ascii="宋体" w:hAnsi="宋体"/>
      <w:sz w:val="24"/>
    </w:rPr>
  </w:style>
  <w:style w:type="paragraph" w:styleId="3">
    <w:name w:val="Body Text"/>
    <w:basedOn w:val="1"/>
    <w:next w:val="1"/>
    <w:qFormat/>
    <w:uiPriority w:val="0"/>
    <w:rPr>
      <w:rFonts w:ascii="仿宋_GB2312" w:eastAsia="仿宋_GB2312"/>
      <w:sz w:val="32"/>
      <w:szCs w:val="24"/>
    </w:rPr>
  </w:style>
  <w:style w:type="paragraph" w:styleId="4">
    <w:name w:val="List 3"/>
    <w:basedOn w:val="1"/>
    <w:qFormat/>
    <w:uiPriority w:val="0"/>
    <w:pPr>
      <w:adjustRightInd w:val="0"/>
      <w:snapToGrid w:val="0"/>
      <w:spacing w:line="360" w:lineRule="auto"/>
      <w:ind w:left="100" w:leftChars="400" w:hanging="200" w:hangingChars="200"/>
    </w:pPr>
    <w:rPr>
      <w:sz w:val="24"/>
    </w:rPr>
  </w:style>
  <w:style w:type="paragraph" w:styleId="6">
    <w:name w:val="footer"/>
    <w:basedOn w:val="1"/>
    <w:qFormat/>
    <w:uiPriority w:val="99"/>
    <w:pPr>
      <w:tabs>
        <w:tab w:val="center" w:pos="4153"/>
        <w:tab w:val="right" w:pos="8306"/>
      </w:tabs>
      <w:snapToGrid w:val="0"/>
      <w:jc w:val="left"/>
    </w:pPr>
    <w:rPr>
      <w:sz w:val="18"/>
      <w:szCs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2026-06-29T02:26:00Z</dcterms:created>
  <dc:creator>Administrator</dc:creator>
  <cp:lastModifiedBy>Administrator</cp:lastModifiedBy>
  <dcterms:modified xsi:type="dcterms:W3CDTF">2026-06-29T02:27:13Z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