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line="560" w:lineRule="exac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2</w:t>
      </w:r>
    </w:p>
    <w:p>
      <w:pPr>
        <w:pStyle w:val="2"/>
        <w:jc w:val="center"/>
        <w:rPr>
          <w:rFonts w:hint="default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</w:rPr>
        <w:t>独居老人安全守护平台</w:t>
      </w: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lang w:val="en-US" w:eastAsia="zh-CN"/>
        </w:rPr>
        <w:t>功能清单</w:t>
      </w:r>
    </w:p>
    <w:tbl>
      <w:tblPr>
        <w:tblStyle w:val="4"/>
        <w:tblW w:w="903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3"/>
        <w:gridCol w:w="3433"/>
        <w:gridCol w:w="468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tblHeader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E1F4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E1F4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模块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E1F4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功能项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市级驾驶舱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市级驾驶舱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区级驾驶舱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风险评估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区级驾驶舱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安全守护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区级驾驶舱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救援处置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区级驾驶舱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复盘改进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防走失管理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守护老人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防走失管理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助老人员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防走失管理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物联设备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防走失管理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预警规则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防走失管理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巡查任务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防走失管理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预警事件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养老管理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养老机构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养老管理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物联设备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养老管理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预警事件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守护老人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工作人员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物联设备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告警管理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告警规则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告警管理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预警分级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推送管理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知识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模板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推送管理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预警工具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推送管理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发送记录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帮扶管理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帮扶规则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帮扶管理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帮扶任务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配置管理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风险权重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配置管理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预警开关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配置管理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驾驶舱模块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运维管理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设备分组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日志管理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登录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日志管理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操作日志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游客管理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登录日志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字典管理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字典类型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字典管理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字典数据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权限管理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部门管理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权限管理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岗位管理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权限管理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角色管理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权限管理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用户管理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权限管理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菜单管理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3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系统监控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定时任务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EA1805"/>
    <w:rsid w:val="40EA1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line="180" w:lineRule="auto"/>
      <w:jc w:val="center"/>
    </w:pPr>
    <w:rPr>
      <w:sz w:val="30"/>
    </w:rPr>
  </w:style>
  <w:style w:type="paragraph" w:styleId="3">
    <w:name w:val="Normal (Web)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2026-07-14T02:27:00Z</dcterms:created>
  <dc:creator>Administrator</dc:creator>
  <cp:lastModifiedBy>Administrator</cp:lastModifiedBy>
  <dcterms:modified xsi:type="dcterms:W3CDTF">2026-07-14T02:27:54Z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