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方正黑体_GBK" w:hAnsi="方正黑体_GBK" w:eastAsia="方正黑体_GBK" w:cs="方正黑体_GBK"/>
          <w:b w:val="0"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ascii="方正小标宋_GBK" w:hAnsi="方正小标宋_GBK" w:eastAsia="方正小标宋_GBK" w:cs="方正小标宋_GBK"/>
          <w:b w:val="0"/>
          <w:i w:val="0"/>
          <w:caps w:val="0"/>
          <w:color w:val="404040"/>
          <w:spacing w:val="0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404040"/>
          <w:spacing w:val="0"/>
          <w:sz w:val="44"/>
          <w:szCs w:val="44"/>
          <w:u w:val="none"/>
          <w:lang w:val="en-US" w:eastAsia="zh-CN"/>
        </w:rPr>
        <w:t>栏杆节点大样图</w:t>
      </w:r>
    </w:p>
    <w:p>
      <w:r>
        <w:rPr>
          <w:rFonts w:hint="eastAsia" w:eastAsiaTheme="minorEastAsia"/>
          <w:lang w:eastAsia="zh-CN"/>
        </w:rPr>
        <w:drawing>
          <wp:inline distT="0" distB="0" distL="114300" distR="114300">
            <wp:extent cx="5743575" cy="7188200"/>
            <wp:effectExtent l="0" t="0" r="9525" b="12700"/>
            <wp:docPr id="2" name="图片 2" descr="13648ee42284d17f1194888d045114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648ee42284d17f1194888d045114a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114D1"/>
    <w:rsid w:val="7F01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Times New Roman" w:hAnsi="Times New Roman" w:eastAsia="仿宋_GB2312"/>
      <w:sz w:val="32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2026-08-31T06:24:00Z</dcterms:created>
  <dc:creator>Administrator</dc:creator>
  <cp:lastModifiedBy>Administrator</cp:lastModifiedBy>
  <dcterms:modified xsi:type="dcterms:W3CDTF">2026-08-31T06:24:30Z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