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 w:themeColor="text1"/>
          <w:spacing w:val="-11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>
      <w:pPr>
        <w:pStyle w:val="4"/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报价书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重庆市渝兴建设投资有限公司: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一、根据你方发布的征询公告，经研究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15"/>
          <w:sz w:val="32"/>
          <w:szCs w:val="32"/>
          <w:u w:val="none"/>
          <w:shd w:val="clear" w:fill="FFFFFF"/>
          <w:lang w:val="en-US" w:eastAsia="zh-CN"/>
        </w:rPr>
        <w:t>重庆市“两江四岸”治理提升长江南岸线延伸工程巴滨绿岸段</w:t>
      </w:r>
      <w:r>
        <w:rPr>
          <w:rFonts w:hint="eastAsia" w:ascii="方正仿宋_GBK" w:eastAsia="方正仿宋_GBK" w:cs="方正仿宋_GBK"/>
          <w:color w:val="000000"/>
          <w:spacing w:val="15"/>
          <w:sz w:val="32"/>
          <w:szCs w:val="32"/>
          <w:shd w:val="clear" w:color="auto" w:fill="FFFFFF"/>
          <w:lang w:eastAsia="zh-CN"/>
        </w:rPr>
        <w:t>移交测绘</w:t>
      </w:r>
      <w:r>
        <w:rPr>
          <w:rFonts w:hint="eastAsia" w:ascii="方正仿宋_GBK" w:eastAsia="方正仿宋_GBK"/>
          <w:sz w:val="32"/>
          <w:szCs w:val="32"/>
        </w:rPr>
        <w:t>服务相关文件，我方愿以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  <w:u w:val="none"/>
          <w:lang w:eastAsia="zh-CN"/>
        </w:rPr>
        <w:t>万</w:t>
      </w:r>
      <w:r>
        <w:rPr>
          <w:rFonts w:hint="eastAsia" w:ascii="方正仿宋_GBK" w:eastAsia="方正仿宋_GBK"/>
          <w:sz w:val="32"/>
          <w:szCs w:val="32"/>
        </w:rPr>
        <w:t>元完成该项目</w:t>
      </w:r>
      <w:r>
        <w:rPr>
          <w:rFonts w:hint="eastAsia" w:ascii="方正仿宋_GBK" w:eastAsia="方正仿宋_GBK"/>
          <w:sz w:val="32"/>
          <w:szCs w:val="32"/>
          <w:lang w:eastAsia="zh-CN"/>
        </w:rPr>
        <w:t>地貌测量服</w:t>
      </w:r>
      <w:r>
        <w:rPr>
          <w:rFonts w:hint="eastAsia" w:ascii="方正仿宋_GBK" w:eastAsia="方正仿宋_GBK"/>
          <w:sz w:val="32"/>
          <w:szCs w:val="32"/>
        </w:rPr>
        <w:t>务。</w:t>
      </w: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二、本报价包括公告内所有工作内容。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报价单位：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（盖      章）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电    话：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               日    期：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  <w:t xml:space="preserve">    </w:t>
      </w: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pPr>
        <w:spacing w:line="560" w:lineRule="exact"/>
        <w:ind w:firstLine="435"/>
        <w:rPr>
          <w:rFonts w:ascii="方正仿宋_GBK" w:hAnsi="方正仿宋_GBK" w:eastAsia="方正仿宋_GBK" w:cs="方正仿宋_GBK"/>
          <w:color w:val="000000"/>
          <w:spacing w:val="-6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5144B"/>
    <w:rsid w:val="6EE5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napToGrid w:val="0"/>
      <w:spacing w:line="600" w:lineRule="exact"/>
      <w:jc w:val="center"/>
    </w:pPr>
  </w:style>
  <w:style w:type="paragraph" w:customStyle="1" w:styleId="3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2026-09-07T08:44:00Z</dcterms:created>
  <dc:creator>Administrator</dc:creator>
  <cp:lastModifiedBy>Administrator</cp:lastModifiedBy>
  <dcterms:modified xsi:type="dcterms:W3CDTF">2026-09-07T08:44:26Z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