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报价书</w:t>
      </w:r>
    </w:p>
    <w:p>
      <w:pPr>
        <w:jc w:val="both"/>
        <w:rPr>
          <w:rFonts w:hint="eastAsia" w:ascii="方正黑体_GBK" w:hAnsi="方正黑体_GBK" w:eastAsia="方正黑体_GBK" w:cs="方正黑体_GBK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重庆市巴南区固体废弃物运输有限公司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700" w:firstLineChars="20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一、根据你方发布的询价公告，经研究，我方愿以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val="en-US" w:eastAsia="zh-CN"/>
        </w:rPr>
        <w:t>人民币</w:t>
      </w:r>
      <w:r>
        <w:rPr>
          <w:rFonts w:hint="eastAsia" w:ascii="方正仿宋_GBK" w:hAnsi="方正仿宋_GBK" w:eastAsia="方正仿宋_GBK" w:cs="方正仿宋_GBK"/>
          <w:i/>
          <w:iCs/>
          <w:caps w:val="0"/>
          <w:color w:val="000000"/>
          <w:spacing w:val="15"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i/>
          <w:iCs/>
          <w:caps w:val="0"/>
          <w:color w:val="000000"/>
          <w:spacing w:val="15"/>
          <w:sz w:val="32"/>
          <w:szCs w:val="32"/>
          <w:u w:val="single"/>
          <w:shd w:val="clear" w:color="auto" w:fill="FFFFFF"/>
          <w:lang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i/>
          <w:iCs/>
          <w:caps w:val="0"/>
          <w:color w:val="000000"/>
          <w:spacing w:val="15"/>
          <w:sz w:val="32"/>
          <w:szCs w:val="32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元（大写：</w:t>
      </w:r>
      <w:r>
        <w:rPr>
          <w:rFonts w:hint="eastAsia" w:ascii="方正仿宋_GBK" w:hAnsi="方正仿宋_GBK" w:eastAsia="方正仿宋_GBK" w:cs="方正仿宋_GBK"/>
          <w:i/>
          <w:iCs/>
          <w:caps w:val="0"/>
          <w:color w:val="000000"/>
          <w:spacing w:val="15"/>
          <w:sz w:val="32"/>
          <w:szCs w:val="32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）完成</w:t>
      </w:r>
      <w:r>
        <w:rPr>
          <w:rFonts w:hint="eastAsia" w:eastAsia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清洁</w:t>
      </w:r>
      <w:r>
        <w:rPr>
          <w:rFonts w:hint="eastAsia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用品</w:t>
      </w:r>
      <w:r>
        <w:rPr>
          <w:rFonts w:hint="eastAsia" w:eastAsia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供应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工作。具体报价内容如下：</w:t>
      </w:r>
    </w:p>
    <w:tbl>
      <w:tblPr>
        <w:tblStyle w:val="4"/>
        <w:tblW w:w="956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7"/>
        <w:gridCol w:w="1515"/>
        <w:gridCol w:w="1245"/>
        <w:gridCol w:w="2385"/>
        <w:gridCol w:w="1170"/>
        <w:gridCol w:w="581"/>
        <w:gridCol w:w="945"/>
        <w:gridCol w:w="93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5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品牌</w:t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11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预估量</w:t>
            </w:r>
          </w:p>
        </w:tc>
        <w:tc>
          <w:tcPr>
            <w:tcW w:w="5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单价（元）</w:t>
            </w:r>
          </w:p>
        </w:tc>
        <w:tc>
          <w:tcPr>
            <w:tcW w:w="9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合计  （元）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洗衣粉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lang w:val="en-US" w:eastAsia="zh-CN" w:bidi="ar"/>
              </w:rPr>
              <w:t>汰渍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eastAsia="宋体"/>
                <w:lang w:val="en-US" w:eastAsia="zh-CN" w:bidi="ar"/>
              </w:rPr>
              <w:t>260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大扫把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悦奇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QY-0051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小扫把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兰诗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617-Y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洗车刷（毛刷）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华兴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75-110cm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洗车刷（胶刷）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美丽雅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HC049758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碱粉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善尼欧德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98.50%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草酸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顺美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家庭环境清洁剂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20L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雨靴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万隆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高筒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防水耐油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劳保鞋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百安盾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101SP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喷壶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市下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SX-574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钢丝球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lang w:val="en-US" w:eastAsia="zh-CN" w:bidi="ar"/>
              </w:rPr>
              <w:t>美丽雅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851921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诱蝇笼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信鸽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eastAsia="宋体"/>
                <w:lang w:val="en-US" w:eastAsia="zh-CN" w:bidi="ar"/>
              </w:rPr>
              <w:t xml:space="preserve">20cm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漏瓢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智汇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1.26*30mm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铸铁水篦子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巨成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400*600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拖把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艺姿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吸水拖把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帆布手套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五星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通用手套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24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连体水裤背带下水裤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征安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簸箕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美丽雅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HC064287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灭蝇灯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思米达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SMD-8W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消防水带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腾驰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8-65-20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防鼠网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天隆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1*10m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抓锄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星工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多功能锄头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花露水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六神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驱蚊花露水</w:t>
            </w:r>
            <w:r>
              <w:rPr>
                <w:rStyle w:val="7"/>
                <w:rFonts w:eastAsia="宋体"/>
                <w:lang w:val="en-US" w:eastAsia="zh-CN" w:bidi="ar"/>
              </w:rPr>
              <w:t>180ml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高压水管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益茁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复合管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16mm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高压水管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益茁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复合管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25mm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害光光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达豪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杀蟑饵剂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胶水管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丰和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复合管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平铲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企普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平头铲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木把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智汇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1.26*30mm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956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总金额：¥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元（大写：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元整）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70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  <w:t>二、本报价包括公告内所有工作内容。</w:t>
      </w:r>
    </w:p>
    <w:p>
      <w:pPr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</w:p>
    <w:p>
      <w:pPr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报价单位：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（盖章） </w:t>
      </w:r>
    </w:p>
    <w:p>
      <w:pPr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联 系 人：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</w:t>
      </w:r>
    </w:p>
    <w:p>
      <w:pPr>
        <w:ind w:firstLine="435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电    话：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                             </w:t>
      </w:r>
    </w:p>
    <w:p>
      <w:pPr>
        <w:pStyle w:val="2"/>
        <w:tabs>
          <w:tab w:val="right" w:leader="dot" w:pos="9117"/>
        </w:tabs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 xml:space="preserve">                     日    期：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single"/>
          <w:shd w:val="clear" w:color="auto" w:fill="FFFFFF"/>
        </w:rPr>
        <w:t xml:space="preserve">                         </w:t>
      </w:r>
    </w:p>
    <w:p>
      <w:bookmarkStart w:id="0" w:name="_GoBack"/>
      <w:bookmarkEnd w:id="0"/>
    </w:p>
    <w:sectPr>
      <w:pgSz w:w="11906" w:h="16838"/>
      <w:pgMar w:top="1361" w:right="1531" w:bottom="136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E46B2E"/>
    <w:rsid w:val="75E4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</w:style>
  <w:style w:type="paragraph" w:styleId="3">
    <w:name w:val="Normal (Web)"/>
    <w:basedOn w:val="1"/>
    <w:unhideWhenUsed/>
    <w:qFormat/>
    <w:uiPriority w:val="99"/>
    <w:rPr>
      <w:sz w:val="24"/>
    </w:rPr>
  </w:style>
  <w:style w:type="character" w:customStyle="1" w:styleId="6">
    <w:name w:val="font11"/>
    <w:basedOn w:val="5"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7">
    <w:name w:val="font3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2026-09-21T01:48:00Z</dcterms:created>
  <dc:creator>Administrator</dc:creator>
  <cp:lastModifiedBy>Administrator</cp:lastModifiedBy>
  <dcterms:modified xsi:type="dcterms:W3CDTF">2026-09-21T01:48:55Z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