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 w:line="600" w:lineRule="exact"/>
        <w:jc w:val="both"/>
        <w:rPr>
          <w:rFonts w:ascii="方正小标宋_GBK" w:hAnsi="方正小标宋_GBK" w:eastAsia="方正小标宋_GBK" w:cs="方正小标宋_GBK"/>
          <w:color w:val="404040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b w:val="0"/>
          <w:color w:val="000000"/>
          <w:sz w:val="32"/>
          <w:szCs w:val="32"/>
          <w:shd w:val="clear" w:color="auto" w:fill="FFFFFF"/>
          <w:lang w:val="en-US" w:eastAsia="zh-CN"/>
        </w:rPr>
        <w:t>附件1</w:t>
      </w:r>
    </w:p>
    <w:p>
      <w:pPr>
        <w:pStyle w:val="2"/>
        <w:widowControl/>
        <w:spacing w:beforeAutospacing="0" w:afterAutospacing="0" w:line="600" w:lineRule="exact"/>
        <w:ind w:firstLine="3960" w:firstLineChars="900"/>
        <w:jc w:val="both"/>
        <w:rPr>
          <w:rFonts w:ascii="方正小标宋_GBK" w:hAnsi="方正小标宋_GBK" w:eastAsia="方正小标宋_GBK" w:cs="方正小标宋_GBK"/>
          <w:color w:val="auto"/>
          <w:sz w:val="44"/>
          <w:szCs w:val="44"/>
        </w:rPr>
      </w:pPr>
    </w:p>
    <w:p>
      <w:pPr>
        <w:pStyle w:val="2"/>
        <w:widowControl/>
        <w:spacing w:beforeAutospacing="0" w:afterAutospacing="0" w:line="600" w:lineRule="exact"/>
        <w:ind w:firstLine="3960" w:firstLineChars="900"/>
        <w:jc w:val="both"/>
        <w:rPr>
          <w:color w:val="auto"/>
        </w:rPr>
      </w:pPr>
      <w:r>
        <w:rPr>
          <w:rFonts w:ascii="方正小标宋_GBK" w:hAnsi="方正小标宋_GBK" w:eastAsia="方正小标宋_GBK" w:cs="方正小标宋_GBK"/>
          <w:color w:val="auto"/>
          <w:sz w:val="44"/>
          <w:szCs w:val="44"/>
        </w:rPr>
        <w:t>报价书</w:t>
      </w:r>
    </w:p>
    <w:p>
      <w:pPr>
        <w:pStyle w:val="2"/>
        <w:widowControl/>
        <w:spacing w:beforeAutospacing="0" w:afterAutospacing="0" w:line="600" w:lineRule="exact"/>
        <w:jc w:val="both"/>
        <w:rPr>
          <w:rFonts w:hint="eastAsia" w:ascii="微软雅黑" w:hAnsi="微软雅黑" w:eastAsia="微软雅黑" w:cs="微软雅黑"/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</w:rPr>
        <w:t> </w:t>
      </w:r>
    </w:p>
    <w:p>
      <w:pPr>
        <w:pStyle w:val="2"/>
        <w:widowControl/>
        <w:spacing w:beforeAutospacing="0" w:afterAutospacing="0" w:line="600" w:lineRule="exact"/>
        <w:jc w:val="both"/>
        <w:rPr>
          <w:rFonts w:ascii="方正仿宋_GBK" w:hAnsi="方正仿宋_GBK" w:eastAsia="方正仿宋_GBK" w:cs="方正仿宋_GBK"/>
          <w:b w:val="0"/>
          <w:color w:val="auto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shd w:val="clear" w:color="auto" w:fill="FFFFFF"/>
          <w:lang w:eastAsia="zh-CN"/>
        </w:rPr>
        <w:t>重庆市渝兴建设投资有限公司：</w:t>
      </w: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shd w:val="clear" w:color="auto" w:fill="FFFFFF"/>
        </w:rPr>
        <w:t xml:space="preserve"> </w:t>
      </w:r>
    </w:p>
    <w:p>
      <w:pPr>
        <w:pStyle w:val="2"/>
        <w:widowControl/>
        <w:spacing w:beforeAutospacing="0" w:afterAutospacing="0" w:line="600" w:lineRule="exact"/>
        <w:ind w:firstLine="700" w:firstLineChars="200"/>
        <w:jc w:val="both"/>
        <w:rPr>
          <w:rFonts w:hint="eastAsia" w:ascii="方正仿宋_GBK" w:hAnsi="方正仿宋_GBK" w:eastAsia="方正仿宋_GBK" w:cs="方正仿宋_GBK"/>
          <w:b w:val="0"/>
          <w:color w:val="auto"/>
          <w:spacing w:val="15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  <w:lang w:val="en-US" w:eastAsia="zh-CN"/>
        </w:rPr>
        <w:t>一、</w:t>
      </w:r>
      <w:r>
        <w:rPr>
          <w:rFonts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</w:rPr>
        <w:t>根据你方发布的询价公告，经研究，我方愿以</w:t>
      </w:r>
      <w:r>
        <w:rPr>
          <w:rFonts w:hint="eastAsia"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  <w:lang w:eastAsia="zh-CN"/>
        </w:rPr>
        <w:t>包干价</w:t>
      </w:r>
      <w:r>
        <w:rPr>
          <w:rFonts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</w:rPr>
        <w:t>人民币￥</w:t>
      </w:r>
      <w:r>
        <w:rPr>
          <w:rFonts w:hint="eastAsia" w:ascii="方正仿宋_GBK" w:hAnsi="方正仿宋_GBK" w:eastAsia="方正仿宋_GBK" w:cs="方正仿宋_GBK"/>
          <w:b w:val="0"/>
          <w:color w:val="auto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   </w:t>
      </w:r>
      <w:r>
        <w:rPr>
          <w:rFonts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</w:rPr>
        <w:t>元（人民币大写：</w:t>
      </w:r>
      <w:r>
        <w:rPr>
          <w:rFonts w:hint="eastAsia" w:ascii="方正仿宋_GBK" w:hAnsi="方正仿宋_GBK" w:eastAsia="方正仿宋_GBK" w:cs="方正仿宋_GBK"/>
          <w:b w:val="0"/>
          <w:color w:val="auto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  <w:r>
        <w:rPr>
          <w:rFonts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</w:rPr>
        <w:t>）</w:t>
      </w:r>
      <w:r>
        <w:rPr>
          <w:rFonts w:hint="eastAsia"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  <w:lang w:eastAsia="zh-CN"/>
        </w:rPr>
        <w:t>提供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巴南软件园·星洲座楼顶LOGO发光造型制作及安装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1"/>
          <w:szCs w:val="31"/>
          <w:shd w:val="clear" w:fill="FFFFFF"/>
        </w:rPr>
        <w:t>服务</w:t>
      </w:r>
      <w:r>
        <w:rPr>
          <w:rFonts w:hint="eastAsia" w:ascii="方正仿宋_GBK" w:hAnsi="方正仿宋_GBK" w:eastAsia="方正仿宋_GBK" w:cs="方正仿宋_GBK"/>
          <w:b w:val="0"/>
          <w:color w:val="auto"/>
          <w:spacing w:val="15"/>
          <w:kern w:val="0"/>
          <w:sz w:val="32"/>
          <w:szCs w:val="32"/>
          <w:shd w:val="clear" w:color="auto" w:fill="FFFFFF"/>
          <w:lang w:val="en-US" w:eastAsia="zh-CN" w:bidi="ar-SA"/>
        </w:rPr>
        <w:t>工作。</w:t>
      </w:r>
    </w:p>
    <w:p>
      <w:pPr>
        <w:pStyle w:val="2"/>
        <w:widowControl/>
        <w:spacing w:beforeAutospacing="0" w:afterAutospacing="0" w:line="600" w:lineRule="exact"/>
        <w:ind w:firstLine="700" w:firstLineChars="200"/>
        <w:jc w:val="both"/>
        <w:rPr>
          <w:color w:val="auto"/>
        </w:rPr>
      </w:pPr>
      <w:r>
        <w:rPr>
          <w:rFonts w:hint="eastAsia" w:ascii="方正仿宋_GBK" w:hAnsi="方正仿宋_GBK" w:eastAsia="方正仿宋_GBK" w:cs="方正仿宋_GBK"/>
          <w:color w:val="auto"/>
          <w:spacing w:val="15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color w:val="auto"/>
          <w:spacing w:val="15"/>
          <w:sz w:val="32"/>
          <w:szCs w:val="32"/>
          <w:shd w:val="clear" w:color="auto" w:fill="FFFFFF"/>
        </w:rPr>
        <w:t>、本报价包括公告内所有工作内容。</w:t>
      </w:r>
    </w:p>
    <w:p>
      <w:pPr>
        <w:pStyle w:val="2"/>
        <w:widowControl/>
        <w:spacing w:beforeAutospacing="0" w:afterAutospacing="0" w:line="600" w:lineRule="exact"/>
        <w:jc w:val="both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</w:rPr>
        <w:t> </w:t>
      </w:r>
    </w:p>
    <w:p>
      <w:pPr>
        <w:pStyle w:val="2"/>
        <w:widowControl/>
        <w:spacing w:beforeAutospacing="0" w:afterAutospacing="0" w:line="600" w:lineRule="exact"/>
        <w:jc w:val="both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</w:rPr>
        <w:t> </w:t>
      </w:r>
    </w:p>
    <w:p>
      <w:pPr>
        <w:pStyle w:val="2"/>
        <w:widowControl/>
        <w:spacing w:beforeAutospacing="0" w:afterAutospacing="0" w:line="600" w:lineRule="exact"/>
        <w:jc w:val="both"/>
        <w:rPr>
          <w:color w:val="auto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                    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val="en-US" w:eastAsia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  报价单位：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（盖章）</w:t>
      </w:r>
    </w:p>
    <w:p>
      <w:pPr>
        <w:pStyle w:val="2"/>
        <w:widowControl/>
        <w:spacing w:beforeAutospacing="0" w:afterAutospacing="0" w:line="600" w:lineRule="exact"/>
        <w:jc w:val="both"/>
        <w:rPr>
          <w:rFonts w:hint="default" w:eastAsia="方正仿宋_GBK"/>
          <w:color w:val="auto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                     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val="en-US" w:eastAsia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 联 系 人：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</w:t>
      </w:r>
    </w:p>
    <w:p>
      <w:pPr>
        <w:pStyle w:val="2"/>
        <w:widowControl/>
        <w:spacing w:beforeAutospacing="0" w:afterAutospacing="0" w:line="600" w:lineRule="exact"/>
        <w:jc w:val="both"/>
        <w:rPr>
          <w:color w:val="auto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                      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val="en-US" w:eastAsia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电    话：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 </w:t>
      </w:r>
      <w:r>
        <w:rPr>
          <w:rFonts w:ascii="Calibri" w:hAnsi="Calibri" w:eastAsia="微软雅黑" w:cs="Calibri"/>
          <w:color w:val="auto"/>
          <w:sz w:val="21"/>
          <w:szCs w:val="21"/>
        </w:rPr>
        <w:t>         </w:t>
      </w:r>
    </w:p>
    <w:p>
      <w:pPr>
        <w:pStyle w:val="2"/>
        <w:widowControl/>
        <w:spacing w:before="120" w:beforeAutospacing="0" w:after="120" w:afterAutospacing="0" w:line="600" w:lineRule="exact"/>
        <w:rPr>
          <w:rFonts w:hint="default" w:eastAsia="方正仿宋_GBK"/>
          <w:color w:val="auto"/>
          <w:u w:val="single"/>
          <w:lang w:val="en-US" w:eastAsia="zh-CN"/>
        </w:rPr>
      </w:pPr>
      <w:r>
        <w:rPr>
          <w:rFonts w:ascii="Calibri" w:hAnsi="Calibri" w:eastAsia="微软雅黑" w:cs="Calibri"/>
          <w:caps/>
          <w:color w:val="auto"/>
          <w:sz w:val="28"/>
          <w:szCs w:val="28"/>
        </w:rPr>
        <w:t>                        </w:t>
      </w:r>
      <w:r>
        <w:rPr>
          <w:rFonts w:hint="eastAsia" w:eastAsia="微软雅黑" w:cs="Calibri"/>
          <w:caps/>
          <w:color w:val="auto"/>
          <w:sz w:val="28"/>
          <w:szCs w:val="28"/>
          <w:lang w:val="en-US" w:eastAsia="zh-CN"/>
        </w:rPr>
        <w:t xml:space="preserve">  </w:t>
      </w:r>
      <w:r>
        <w:rPr>
          <w:rFonts w:ascii="Calibri" w:hAnsi="Calibri" w:eastAsia="微软雅黑" w:cs="Calibri"/>
          <w:caps/>
          <w:color w:val="auto"/>
          <w:sz w:val="28"/>
          <w:szCs w:val="28"/>
        </w:rPr>
        <w:t> </w:t>
      </w:r>
      <w:r>
        <w:rPr>
          <w:rFonts w:hint="eastAsia" w:ascii="Calibri" w:hAnsi="Calibri" w:eastAsia="微软雅黑" w:cs="Calibri"/>
          <w:caps/>
          <w:color w:val="auto"/>
          <w:sz w:val="28"/>
          <w:szCs w:val="28"/>
          <w:lang w:val="en-US" w:eastAsia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caps/>
          <w:color w:val="auto"/>
          <w:spacing w:val="-6"/>
          <w:sz w:val="32"/>
          <w:szCs w:val="32"/>
          <w:shd w:val="clear" w:color="auto" w:fill="FFFFFF"/>
        </w:rPr>
        <w:t>日    期：</w:t>
      </w:r>
      <w:r>
        <w:rPr>
          <w:rFonts w:hint="eastAsia" w:ascii="方正仿宋_GBK" w:hAnsi="方正仿宋_GBK" w:eastAsia="方正仿宋_GBK" w:cs="方正仿宋_GBK"/>
          <w:caps/>
          <w:color w:val="auto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46A3B"/>
    <w:rsid w:val="2804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2026-10-08T03:00:00Z</dcterms:created>
  <dc:creator>Administrator</dc:creator>
  <cp:lastModifiedBy>Administrator</cp:lastModifiedBy>
  <dcterms:modified xsi:type="dcterms:W3CDTF">2026-10-08T03:01:01Z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